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4F2F4" w14:textId="77777777" w:rsidR="003E7501" w:rsidRDefault="00C25981" w:rsidP="00D308FB">
      <w:pPr>
        <w:pStyle w:val="NormalnyWeb"/>
        <w:spacing w:beforeAutospacing="0" w:after="0"/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>WÓJT GMINY DYWITY</w:t>
      </w:r>
    </w:p>
    <w:p w14:paraId="2F20D2EA" w14:textId="7791FBA2" w:rsidR="00826A8C" w:rsidRDefault="00D308FB" w:rsidP="00D308FB">
      <w:pPr>
        <w:jc w:val="center"/>
        <w:rPr>
          <w:rStyle w:val="Pogrubienie"/>
          <w:rFonts w:ascii="Garamond" w:hAnsi="Garamond"/>
        </w:rPr>
      </w:pPr>
      <w:r>
        <w:rPr>
          <w:rStyle w:val="Pogrubienie"/>
          <w:rFonts w:ascii="Garamond" w:hAnsi="Garamond"/>
        </w:rPr>
        <w:t>OGŁASZA</w:t>
      </w:r>
    </w:p>
    <w:p w14:paraId="69CE027E" w14:textId="77777777" w:rsidR="00D308FB" w:rsidRDefault="00D308FB" w:rsidP="00361FC6">
      <w:pPr>
        <w:jc w:val="center"/>
        <w:rPr>
          <w:rFonts w:ascii="Garamond" w:hAnsi="Garamond"/>
          <w:b/>
          <w:bCs/>
        </w:rPr>
      </w:pPr>
    </w:p>
    <w:p w14:paraId="707BBF3E" w14:textId="1D4EA20B" w:rsidR="005075FB" w:rsidRDefault="00361FC6" w:rsidP="00361FC6">
      <w:pPr>
        <w:jc w:val="center"/>
        <w:rPr>
          <w:rStyle w:val="Pogrubienie"/>
          <w:rFonts w:ascii="Garamond" w:hAnsi="Garamond"/>
        </w:rPr>
      </w:pPr>
      <w:r w:rsidRPr="00FC42B2">
        <w:rPr>
          <w:rFonts w:ascii="Garamond" w:hAnsi="Garamond"/>
          <w:b/>
          <w:bCs/>
        </w:rPr>
        <w:t xml:space="preserve">przetarg </w:t>
      </w:r>
      <w:r w:rsidR="00E54754">
        <w:rPr>
          <w:rFonts w:ascii="Garamond" w:hAnsi="Garamond"/>
          <w:b/>
          <w:bCs/>
        </w:rPr>
        <w:t xml:space="preserve">ustny nieograniczony </w:t>
      </w:r>
      <w:r w:rsidRPr="00FC42B2">
        <w:rPr>
          <w:rFonts w:ascii="Garamond" w:hAnsi="Garamond"/>
          <w:b/>
          <w:bCs/>
        </w:rPr>
        <w:t xml:space="preserve">na sprzedaż nieruchomości </w:t>
      </w:r>
    </w:p>
    <w:p w14:paraId="1E0209D4" w14:textId="24C42FA8" w:rsidR="00361FC6" w:rsidRDefault="00361FC6" w:rsidP="00361FC6">
      <w:pPr>
        <w:jc w:val="center"/>
        <w:rPr>
          <w:rStyle w:val="Pogrubienie"/>
          <w:rFonts w:ascii="Garamond" w:hAnsi="Garamond"/>
        </w:rPr>
      </w:pPr>
      <w:r w:rsidRPr="00FC42B2">
        <w:rPr>
          <w:rStyle w:val="Pogrubienie"/>
          <w:rFonts w:ascii="Garamond" w:hAnsi="Garamond"/>
        </w:rPr>
        <w:t>stanowiących własność Gminy Dywity</w:t>
      </w:r>
    </w:p>
    <w:p w14:paraId="6E0CBB0E" w14:textId="77777777" w:rsidR="00361FC6" w:rsidRPr="00FC42B2" w:rsidRDefault="00361FC6" w:rsidP="00361FC6">
      <w:pPr>
        <w:jc w:val="center"/>
        <w:rPr>
          <w:rStyle w:val="Pogrubienie"/>
          <w:rFonts w:ascii="Garamond" w:hAnsi="Garamond"/>
        </w:rPr>
      </w:pPr>
    </w:p>
    <w:p w14:paraId="292A1B78" w14:textId="77777777" w:rsidR="00361FC6" w:rsidRPr="00361FC6" w:rsidRDefault="00361FC6" w:rsidP="00361FC6">
      <w:pPr>
        <w:jc w:val="both"/>
        <w:rPr>
          <w:rStyle w:val="Pogrubienie"/>
          <w:rFonts w:ascii="Garamond" w:hAnsi="Garamond"/>
        </w:rPr>
      </w:pPr>
    </w:p>
    <w:p w14:paraId="2CD0255F" w14:textId="5F9BA1CD" w:rsidR="008E14DE" w:rsidRDefault="008E14DE" w:rsidP="008E14DE">
      <w:pPr>
        <w:pStyle w:val="NormalnyWeb"/>
        <w:numPr>
          <w:ilvl w:val="0"/>
          <w:numId w:val="1"/>
        </w:numPr>
        <w:spacing w:beforeAutospacing="0" w:after="0" w:line="276" w:lineRule="auto"/>
        <w:jc w:val="both"/>
        <w:rPr>
          <w:rFonts w:ascii="Garamond" w:hAnsi="Garamond"/>
        </w:rPr>
      </w:pPr>
      <w:r>
        <w:rPr>
          <w:rFonts w:ascii="Garamond" w:hAnsi="Garamond"/>
          <w:u w:val="single"/>
        </w:rPr>
        <w:t>Działki przeznaczone pod zabudowę mieszkaniową jednorodzinną</w:t>
      </w:r>
      <w:r>
        <w:rPr>
          <w:rFonts w:ascii="Garamond" w:hAnsi="Garamond"/>
        </w:rPr>
        <w:t>, położone</w:t>
      </w:r>
      <w:r w:rsidR="00237801">
        <w:rPr>
          <w:rFonts w:ascii="Garamond" w:hAnsi="Garamond"/>
        </w:rPr>
        <w:t xml:space="preserve"> </w:t>
      </w:r>
      <w:r>
        <w:rPr>
          <w:rFonts w:ascii="Garamond" w:hAnsi="Garamond"/>
        </w:rPr>
        <w:t>w obrębie:</w:t>
      </w:r>
    </w:p>
    <w:p w14:paraId="0DEFEC7E" w14:textId="77777777" w:rsidR="002D5FC6" w:rsidRDefault="002D5FC6" w:rsidP="002D5FC6">
      <w:pPr>
        <w:pStyle w:val="NormalnyWeb"/>
        <w:spacing w:beforeAutospacing="0" w:after="0" w:line="276" w:lineRule="auto"/>
        <w:ind w:left="720" w:firstLine="698"/>
        <w:jc w:val="both"/>
        <w:rPr>
          <w:rFonts w:ascii="Garamond" w:hAnsi="Garamond"/>
          <w:b/>
          <w:sz w:val="28"/>
          <w:szCs w:val="28"/>
        </w:rPr>
      </w:pPr>
    </w:p>
    <w:p w14:paraId="7C432744" w14:textId="6FE63969" w:rsidR="002D5FC6" w:rsidRDefault="002D5FC6" w:rsidP="002D5FC6">
      <w:pPr>
        <w:pStyle w:val="NormalnyWeb"/>
        <w:spacing w:beforeAutospacing="0" w:after="0" w:line="276" w:lineRule="auto"/>
        <w:ind w:left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- Dywity </w:t>
      </w:r>
      <w:r>
        <w:rPr>
          <w:rFonts w:ascii="Garamond" w:hAnsi="Garamond"/>
          <w:sz w:val="28"/>
          <w:szCs w:val="28"/>
        </w:rPr>
        <w:t xml:space="preserve">- działka nr </w:t>
      </w:r>
      <w:r w:rsidRPr="002D5FC6">
        <w:rPr>
          <w:rFonts w:ascii="Garamond" w:hAnsi="Garamond"/>
          <w:b/>
          <w:bCs/>
          <w:sz w:val="28"/>
          <w:szCs w:val="28"/>
        </w:rPr>
        <w:t>290/1</w:t>
      </w:r>
      <w:r>
        <w:rPr>
          <w:rFonts w:ascii="Garamond" w:hAnsi="Garamond"/>
          <w:b/>
          <w:bCs/>
          <w:sz w:val="28"/>
          <w:szCs w:val="28"/>
        </w:rPr>
        <w:t>6</w:t>
      </w:r>
      <w:r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o pow. </w:t>
      </w:r>
      <w:r>
        <w:rPr>
          <w:rFonts w:ascii="Garamond" w:hAnsi="Garamond"/>
          <w:b/>
          <w:sz w:val="28"/>
          <w:szCs w:val="28"/>
        </w:rPr>
        <w:t xml:space="preserve">0,1183 ha </w:t>
      </w:r>
      <w:r>
        <w:rPr>
          <w:rFonts w:ascii="Garamond" w:hAnsi="Garamond"/>
          <w:sz w:val="28"/>
          <w:szCs w:val="28"/>
        </w:rPr>
        <w:t xml:space="preserve">- </w:t>
      </w:r>
      <w:r>
        <w:rPr>
          <w:rFonts w:ascii="Garamond" w:hAnsi="Garamond"/>
        </w:rPr>
        <w:t>KW Nr OL1O/00053460/1</w:t>
      </w:r>
    </w:p>
    <w:p w14:paraId="5FE67F82" w14:textId="37087EA1" w:rsidR="002D5FC6" w:rsidRPr="00E263C9" w:rsidRDefault="002D5FC6" w:rsidP="00E263C9">
      <w:pPr>
        <w:spacing w:line="276" w:lineRule="auto"/>
        <w:jc w:val="center"/>
        <w:rPr>
          <w:rFonts w:ascii="Garamond" w:hAnsi="Garamond"/>
          <w:b/>
          <w:sz w:val="28"/>
          <w:szCs w:val="28"/>
        </w:rPr>
      </w:pPr>
      <w:r w:rsidRPr="00E263C9">
        <w:rPr>
          <w:rFonts w:ascii="Garamond" w:hAnsi="Garamond"/>
          <w:b/>
          <w:sz w:val="28"/>
          <w:szCs w:val="28"/>
        </w:rPr>
        <w:t>Cena wywoławcza wynosi 114 500,00 zł</w:t>
      </w:r>
    </w:p>
    <w:p w14:paraId="0EC03556" w14:textId="77777777" w:rsidR="002D5FC6" w:rsidRPr="002D5FC6" w:rsidRDefault="002D5FC6" w:rsidP="002D5FC6">
      <w:pPr>
        <w:pStyle w:val="Akapitzlist"/>
        <w:spacing w:line="276" w:lineRule="auto"/>
        <w:ind w:firstLine="698"/>
        <w:jc w:val="both"/>
        <w:rPr>
          <w:rFonts w:ascii="Garamond" w:hAnsi="Garamond"/>
          <w:b/>
          <w:sz w:val="28"/>
          <w:szCs w:val="28"/>
        </w:rPr>
      </w:pPr>
    </w:p>
    <w:p w14:paraId="21BC5679" w14:textId="4C45C4E0" w:rsidR="002D5FC6" w:rsidRDefault="002D5FC6" w:rsidP="002D5FC6">
      <w:pPr>
        <w:pStyle w:val="NormalnyWeb"/>
        <w:spacing w:beforeAutospacing="0" w:after="0" w:line="276" w:lineRule="auto"/>
        <w:ind w:left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- </w:t>
      </w:r>
      <w:r w:rsidR="00831AF7">
        <w:rPr>
          <w:rFonts w:ascii="Garamond" w:hAnsi="Garamond"/>
          <w:b/>
          <w:sz w:val="28"/>
          <w:szCs w:val="28"/>
        </w:rPr>
        <w:t>Różnowo</w:t>
      </w:r>
      <w:r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- działka nr </w:t>
      </w:r>
      <w:r w:rsidR="00831AF7">
        <w:rPr>
          <w:rFonts w:ascii="Garamond" w:hAnsi="Garamond"/>
          <w:b/>
          <w:sz w:val="28"/>
          <w:szCs w:val="28"/>
        </w:rPr>
        <w:t xml:space="preserve">98 </w:t>
      </w:r>
      <w:r>
        <w:rPr>
          <w:rFonts w:ascii="Garamond" w:hAnsi="Garamond"/>
          <w:sz w:val="28"/>
          <w:szCs w:val="28"/>
        </w:rPr>
        <w:t xml:space="preserve">o pow. </w:t>
      </w:r>
      <w:r>
        <w:rPr>
          <w:rFonts w:ascii="Garamond" w:hAnsi="Garamond"/>
          <w:b/>
          <w:sz w:val="28"/>
          <w:szCs w:val="28"/>
        </w:rPr>
        <w:t>0,</w:t>
      </w:r>
      <w:r w:rsidR="00831AF7">
        <w:rPr>
          <w:rFonts w:ascii="Garamond" w:hAnsi="Garamond"/>
          <w:b/>
          <w:sz w:val="28"/>
          <w:szCs w:val="28"/>
        </w:rPr>
        <w:t>15</w:t>
      </w:r>
      <w:r>
        <w:rPr>
          <w:rFonts w:ascii="Garamond" w:hAnsi="Garamond"/>
          <w:b/>
          <w:sz w:val="28"/>
          <w:szCs w:val="28"/>
        </w:rPr>
        <w:t xml:space="preserve"> ha </w:t>
      </w:r>
      <w:r>
        <w:rPr>
          <w:rFonts w:ascii="Garamond" w:hAnsi="Garamond"/>
          <w:sz w:val="28"/>
          <w:szCs w:val="28"/>
        </w:rPr>
        <w:t xml:space="preserve">- </w:t>
      </w:r>
      <w:r>
        <w:rPr>
          <w:rFonts w:ascii="Garamond" w:hAnsi="Garamond"/>
        </w:rPr>
        <w:t>KW Nr OL1O/000</w:t>
      </w:r>
      <w:r w:rsidR="00831AF7">
        <w:rPr>
          <w:rFonts w:ascii="Garamond" w:hAnsi="Garamond"/>
        </w:rPr>
        <w:t>53017</w:t>
      </w:r>
      <w:r>
        <w:rPr>
          <w:rFonts w:ascii="Garamond" w:hAnsi="Garamond"/>
        </w:rPr>
        <w:t>/1</w:t>
      </w:r>
    </w:p>
    <w:p w14:paraId="03843284" w14:textId="4B768BD5" w:rsidR="00FB1D03" w:rsidRPr="00E263C9" w:rsidRDefault="002D5FC6" w:rsidP="00D779AF">
      <w:pPr>
        <w:spacing w:line="276" w:lineRule="auto"/>
        <w:jc w:val="center"/>
        <w:rPr>
          <w:rFonts w:ascii="Garamond" w:hAnsi="Garamond"/>
          <w:b/>
          <w:sz w:val="28"/>
          <w:szCs w:val="28"/>
        </w:rPr>
      </w:pPr>
      <w:r w:rsidRPr="00E263C9">
        <w:rPr>
          <w:rFonts w:ascii="Garamond" w:hAnsi="Garamond"/>
          <w:b/>
          <w:sz w:val="28"/>
          <w:szCs w:val="28"/>
        </w:rPr>
        <w:t>Cena wywoławcza wynosi 1</w:t>
      </w:r>
      <w:r w:rsidR="00831AF7">
        <w:rPr>
          <w:rFonts w:ascii="Garamond" w:hAnsi="Garamond"/>
          <w:b/>
          <w:sz w:val="28"/>
          <w:szCs w:val="28"/>
        </w:rPr>
        <w:t>06</w:t>
      </w:r>
      <w:r w:rsidRPr="00E263C9">
        <w:rPr>
          <w:rFonts w:ascii="Garamond" w:hAnsi="Garamond"/>
          <w:b/>
          <w:sz w:val="28"/>
          <w:szCs w:val="28"/>
        </w:rPr>
        <w:t xml:space="preserve"> </w:t>
      </w:r>
      <w:r w:rsidR="00831AF7">
        <w:rPr>
          <w:rFonts w:ascii="Garamond" w:hAnsi="Garamond"/>
          <w:b/>
          <w:sz w:val="28"/>
          <w:szCs w:val="28"/>
        </w:rPr>
        <w:t>8</w:t>
      </w:r>
      <w:r w:rsidRPr="00E263C9">
        <w:rPr>
          <w:rFonts w:ascii="Garamond" w:hAnsi="Garamond"/>
          <w:b/>
          <w:sz w:val="28"/>
          <w:szCs w:val="28"/>
        </w:rPr>
        <w:t>00,00 zł</w:t>
      </w:r>
    </w:p>
    <w:p w14:paraId="5A724117" w14:textId="77777777" w:rsidR="00A770CF" w:rsidRDefault="00831AF7" w:rsidP="00A770CF">
      <w:pPr>
        <w:pStyle w:val="NormalnyWeb"/>
        <w:spacing w:beforeAutospacing="0" w:after="0" w:line="276" w:lineRule="auto"/>
        <w:ind w:left="2847" w:firstLine="698"/>
        <w:jc w:val="both"/>
        <w:rPr>
          <w:rFonts w:ascii="Garamond" w:hAnsi="Garamond"/>
          <w:b/>
          <w:sz w:val="28"/>
          <w:szCs w:val="28"/>
        </w:rPr>
      </w:pPr>
      <w:r w:rsidRPr="008A0AF3">
        <w:rPr>
          <w:rFonts w:ascii="Garamond" w:hAnsi="Garamond"/>
          <w:b/>
          <w:sz w:val="28"/>
          <w:szCs w:val="28"/>
          <w:u w:val="single"/>
        </w:rPr>
        <w:t>wraz z drogą dojazdową</w:t>
      </w:r>
      <w:r w:rsidR="00A770CF" w:rsidRPr="00A770CF">
        <w:rPr>
          <w:rFonts w:ascii="Garamond" w:hAnsi="Garamond"/>
          <w:b/>
          <w:sz w:val="28"/>
          <w:szCs w:val="28"/>
        </w:rPr>
        <w:t xml:space="preserve">: </w:t>
      </w:r>
    </w:p>
    <w:p w14:paraId="0D77EA35" w14:textId="3556B533" w:rsidR="00D779AF" w:rsidRPr="00A770CF" w:rsidRDefault="00831AF7" w:rsidP="00A770CF">
      <w:pPr>
        <w:pStyle w:val="NormalnyWeb"/>
        <w:spacing w:beforeAutospacing="0" w:after="0" w:line="276" w:lineRule="auto"/>
        <w:ind w:left="1418" w:firstLine="709"/>
        <w:jc w:val="both"/>
        <w:rPr>
          <w:rFonts w:ascii="Garamond" w:hAnsi="Garamond"/>
          <w:b/>
          <w:sz w:val="28"/>
          <w:szCs w:val="28"/>
          <w:u w:val="single"/>
        </w:rPr>
      </w:pPr>
      <w:r w:rsidRPr="00A770CF">
        <w:rPr>
          <w:rFonts w:ascii="Garamond" w:hAnsi="Garamond"/>
          <w:sz w:val="28"/>
          <w:szCs w:val="28"/>
        </w:rPr>
        <w:t>działka</w:t>
      </w:r>
      <w:r>
        <w:rPr>
          <w:rFonts w:ascii="Garamond" w:hAnsi="Garamond"/>
          <w:sz w:val="28"/>
          <w:szCs w:val="28"/>
        </w:rPr>
        <w:t xml:space="preserve"> nr </w:t>
      </w:r>
      <w:r w:rsidR="00D779AF">
        <w:rPr>
          <w:rFonts w:ascii="Garamond" w:hAnsi="Garamond"/>
          <w:b/>
          <w:sz w:val="28"/>
          <w:szCs w:val="28"/>
        </w:rPr>
        <w:t>326</w:t>
      </w:r>
      <w:r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o pow. </w:t>
      </w:r>
      <w:r>
        <w:rPr>
          <w:rFonts w:ascii="Garamond" w:hAnsi="Garamond"/>
          <w:b/>
          <w:sz w:val="28"/>
          <w:szCs w:val="28"/>
        </w:rPr>
        <w:t>0,</w:t>
      </w:r>
      <w:r w:rsidR="00D779AF">
        <w:rPr>
          <w:rFonts w:ascii="Garamond" w:hAnsi="Garamond"/>
          <w:b/>
          <w:sz w:val="28"/>
          <w:szCs w:val="28"/>
        </w:rPr>
        <w:t>02</w:t>
      </w:r>
      <w:r w:rsidR="00A770CF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 xml:space="preserve">ha </w:t>
      </w:r>
      <w:r>
        <w:rPr>
          <w:rFonts w:ascii="Garamond" w:hAnsi="Garamond"/>
          <w:sz w:val="28"/>
          <w:szCs w:val="28"/>
        </w:rPr>
        <w:t xml:space="preserve">- </w:t>
      </w:r>
      <w:r>
        <w:rPr>
          <w:rFonts w:ascii="Garamond" w:hAnsi="Garamond"/>
        </w:rPr>
        <w:t>KW Nr OL1O/000</w:t>
      </w:r>
      <w:r w:rsidR="008A0AF3">
        <w:rPr>
          <w:rFonts w:ascii="Garamond" w:hAnsi="Garamond"/>
        </w:rPr>
        <w:t>53557</w:t>
      </w:r>
      <w:r>
        <w:rPr>
          <w:rFonts w:ascii="Garamond" w:hAnsi="Garamond"/>
        </w:rPr>
        <w:t>/</w:t>
      </w:r>
      <w:r w:rsidR="008A0AF3">
        <w:rPr>
          <w:rFonts w:ascii="Garamond" w:hAnsi="Garamond"/>
        </w:rPr>
        <w:t>8</w:t>
      </w:r>
      <w:r>
        <w:rPr>
          <w:rFonts w:ascii="Garamond" w:hAnsi="Garamond"/>
        </w:rPr>
        <w:t xml:space="preserve"> </w:t>
      </w:r>
    </w:p>
    <w:p w14:paraId="74C9D33D" w14:textId="04AA05ED" w:rsidR="00831AF7" w:rsidRDefault="00831AF7" w:rsidP="00D779AF">
      <w:pPr>
        <w:pStyle w:val="NormalnyWeb"/>
        <w:spacing w:beforeAutospacing="0" w:after="0" w:line="276" w:lineRule="auto"/>
        <w:jc w:val="center"/>
        <w:rPr>
          <w:rFonts w:ascii="Garamond" w:hAnsi="Garamond"/>
          <w:b/>
          <w:sz w:val="28"/>
          <w:szCs w:val="28"/>
        </w:rPr>
      </w:pPr>
      <w:r w:rsidRPr="00E263C9">
        <w:rPr>
          <w:rFonts w:ascii="Garamond" w:hAnsi="Garamond"/>
          <w:b/>
          <w:sz w:val="28"/>
          <w:szCs w:val="28"/>
        </w:rPr>
        <w:t xml:space="preserve">Cena wywoławcza wynosi </w:t>
      </w:r>
      <w:r w:rsidR="00D779AF">
        <w:rPr>
          <w:rFonts w:ascii="Garamond" w:hAnsi="Garamond"/>
          <w:b/>
          <w:sz w:val="28"/>
          <w:szCs w:val="28"/>
        </w:rPr>
        <w:t>4</w:t>
      </w:r>
      <w:r w:rsidRPr="00E263C9">
        <w:rPr>
          <w:rFonts w:ascii="Garamond" w:hAnsi="Garamond"/>
          <w:b/>
          <w:sz w:val="28"/>
          <w:szCs w:val="28"/>
        </w:rPr>
        <w:t xml:space="preserve"> </w:t>
      </w:r>
      <w:r w:rsidR="00D779AF">
        <w:rPr>
          <w:rFonts w:ascii="Garamond" w:hAnsi="Garamond"/>
          <w:b/>
          <w:sz w:val="28"/>
          <w:szCs w:val="28"/>
        </w:rPr>
        <w:t>5</w:t>
      </w:r>
      <w:r>
        <w:rPr>
          <w:rFonts w:ascii="Garamond" w:hAnsi="Garamond"/>
          <w:b/>
          <w:sz w:val="28"/>
          <w:szCs w:val="28"/>
        </w:rPr>
        <w:t>8</w:t>
      </w:r>
      <w:r w:rsidRPr="00E263C9">
        <w:rPr>
          <w:rFonts w:ascii="Garamond" w:hAnsi="Garamond"/>
          <w:b/>
          <w:sz w:val="28"/>
          <w:szCs w:val="28"/>
        </w:rPr>
        <w:t>0,00 zł</w:t>
      </w:r>
    </w:p>
    <w:p w14:paraId="09B1FE29" w14:textId="77777777" w:rsidR="008A0AF3" w:rsidRDefault="008A0AF3" w:rsidP="00D779AF">
      <w:pPr>
        <w:pStyle w:val="NormalnyWeb"/>
        <w:spacing w:beforeAutospacing="0" w:after="0" w:line="276" w:lineRule="auto"/>
        <w:jc w:val="center"/>
        <w:rPr>
          <w:rFonts w:ascii="Garamond" w:hAnsi="Garamond"/>
          <w:b/>
          <w:sz w:val="28"/>
          <w:szCs w:val="28"/>
        </w:rPr>
      </w:pPr>
    </w:p>
    <w:p w14:paraId="70C42D20" w14:textId="793B93CA" w:rsidR="008A0AF3" w:rsidRDefault="008A0AF3" w:rsidP="008A0AF3">
      <w:pPr>
        <w:pStyle w:val="NormalnyWeb"/>
        <w:spacing w:beforeAutospacing="0" w:after="0" w:line="276" w:lineRule="auto"/>
        <w:ind w:left="720"/>
        <w:jc w:val="both"/>
        <w:rPr>
          <w:rFonts w:ascii="Garamond" w:hAnsi="Garamond"/>
        </w:rPr>
      </w:pPr>
      <w:r>
        <w:rPr>
          <w:rFonts w:ascii="Garamond" w:hAnsi="Garamond"/>
          <w:sz w:val="28"/>
          <w:szCs w:val="28"/>
        </w:rPr>
        <w:t>-</w:t>
      </w:r>
      <w:r>
        <w:rPr>
          <w:rFonts w:ascii="Garamond" w:hAnsi="Garamond"/>
          <w:b/>
          <w:sz w:val="28"/>
          <w:szCs w:val="28"/>
        </w:rPr>
        <w:t xml:space="preserve"> Różnowo</w:t>
      </w:r>
      <w:r>
        <w:rPr>
          <w:rFonts w:ascii="Garamond" w:hAnsi="Garamond"/>
          <w:sz w:val="28"/>
          <w:szCs w:val="28"/>
        </w:rPr>
        <w:t xml:space="preserve"> działka nr </w:t>
      </w:r>
      <w:r>
        <w:rPr>
          <w:rFonts w:ascii="Garamond" w:hAnsi="Garamond"/>
          <w:b/>
          <w:sz w:val="28"/>
          <w:szCs w:val="28"/>
        </w:rPr>
        <w:t xml:space="preserve">497 </w:t>
      </w:r>
      <w:r>
        <w:rPr>
          <w:rFonts w:ascii="Garamond" w:hAnsi="Garamond"/>
          <w:sz w:val="28"/>
          <w:szCs w:val="28"/>
        </w:rPr>
        <w:t xml:space="preserve">o pow. </w:t>
      </w:r>
      <w:r>
        <w:rPr>
          <w:rFonts w:ascii="Garamond" w:hAnsi="Garamond"/>
          <w:b/>
          <w:sz w:val="28"/>
          <w:szCs w:val="28"/>
        </w:rPr>
        <w:t xml:space="preserve">0,0709 ha </w:t>
      </w:r>
      <w:r>
        <w:rPr>
          <w:rFonts w:ascii="Garamond" w:hAnsi="Garamond"/>
          <w:sz w:val="28"/>
          <w:szCs w:val="28"/>
        </w:rPr>
        <w:t xml:space="preserve">- </w:t>
      </w:r>
      <w:r>
        <w:rPr>
          <w:rFonts w:ascii="Garamond" w:hAnsi="Garamond"/>
        </w:rPr>
        <w:t>KW Nr OL1O/00053571/2</w:t>
      </w:r>
    </w:p>
    <w:p w14:paraId="31041518" w14:textId="3ABDAE65" w:rsidR="008A0AF3" w:rsidRDefault="008A0AF3" w:rsidP="008A0AF3">
      <w:pPr>
        <w:pStyle w:val="NormalnyWeb"/>
        <w:spacing w:beforeAutospacing="0" w:after="0" w:line="276" w:lineRule="auto"/>
        <w:jc w:val="center"/>
        <w:rPr>
          <w:rFonts w:ascii="Garamond" w:hAnsi="Garamond"/>
          <w:b/>
          <w:sz w:val="28"/>
          <w:szCs w:val="28"/>
        </w:rPr>
      </w:pPr>
      <w:r w:rsidRPr="00E263C9">
        <w:rPr>
          <w:rFonts w:ascii="Garamond" w:hAnsi="Garamond"/>
          <w:b/>
          <w:sz w:val="28"/>
          <w:szCs w:val="28"/>
        </w:rPr>
        <w:t xml:space="preserve">Cena wywoławcza wynosi </w:t>
      </w:r>
      <w:r>
        <w:rPr>
          <w:rFonts w:ascii="Garamond" w:hAnsi="Garamond"/>
          <w:b/>
          <w:sz w:val="28"/>
          <w:szCs w:val="28"/>
        </w:rPr>
        <w:t>54</w:t>
      </w:r>
      <w:r w:rsidRPr="00E263C9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>200</w:t>
      </w:r>
      <w:r w:rsidRPr="00E263C9">
        <w:rPr>
          <w:rFonts w:ascii="Garamond" w:hAnsi="Garamond"/>
          <w:b/>
          <w:sz w:val="28"/>
          <w:szCs w:val="28"/>
        </w:rPr>
        <w:t>,00 zł</w:t>
      </w:r>
    </w:p>
    <w:p w14:paraId="0868BF51" w14:textId="77777777" w:rsidR="00D779AF" w:rsidRPr="00D779AF" w:rsidRDefault="00D779AF" w:rsidP="00D779AF">
      <w:pPr>
        <w:pStyle w:val="NormalnyWeb"/>
        <w:spacing w:beforeAutospacing="0" w:after="0" w:line="276" w:lineRule="auto"/>
        <w:jc w:val="center"/>
        <w:rPr>
          <w:rFonts w:ascii="Garamond" w:hAnsi="Garamond"/>
        </w:rPr>
      </w:pPr>
    </w:p>
    <w:p w14:paraId="4BC5B696" w14:textId="77777777" w:rsidR="006363BB" w:rsidRDefault="008E14DE" w:rsidP="006363BB">
      <w:pPr>
        <w:pStyle w:val="Akapitzlist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  <w:b/>
          <w:sz w:val="28"/>
          <w:szCs w:val="28"/>
        </w:rPr>
        <w:t xml:space="preserve">- </w:t>
      </w:r>
      <w:r w:rsidR="00FB1D03">
        <w:rPr>
          <w:rFonts w:ascii="Garamond" w:hAnsi="Garamond"/>
          <w:b/>
          <w:sz w:val="28"/>
          <w:szCs w:val="28"/>
        </w:rPr>
        <w:t>Tuławki</w:t>
      </w:r>
      <w:r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- działka nr </w:t>
      </w:r>
      <w:r w:rsidR="00FB1D03">
        <w:rPr>
          <w:rFonts w:ascii="Garamond" w:hAnsi="Garamond"/>
          <w:b/>
          <w:bCs/>
          <w:sz w:val="28"/>
          <w:szCs w:val="28"/>
        </w:rPr>
        <w:t>76/2</w:t>
      </w:r>
      <w:r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o pow. </w:t>
      </w:r>
      <w:r w:rsidR="00FB1D03">
        <w:rPr>
          <w:rFonts w:ascii="Garamond" w:hAnsi="Garamond"/>
          <w:b/>
          <w:sz w:val="28"/>
          <w:szCs w:val="28"/>
        </w:rPr>
        <w:t>0,11</w:t>
      </w:r>
      <w:r w:rsidRPr="00FB1D03">
        <w:rPr>
          <w:rFonts w:ascii="Garamond" w:hAnsi="Garamond"/>
          <w:b/>
          <w:bCs/>
          <w:sz w:val="28"/>
          <w:szCs w:val="28"/>
        </w:rPr>
        <w:t xml:space="preserve"> </w:t>
      </w:r>
      <w:r w:rsidR="00FB1D03" w:rsidRPr="00FB1D03">
        <w:rPr>
          <w:rFonts w:ascii="Garamond" w:hAnsi="Garamond"/>
          <w:b/>
          <w:bCs/>
          <w:sz w:val="28"/>
          <w:szCs w:val="28"/>
        </w:rPr>
        <w:t>ha</w:t>
      </w:r>
      <w:r>
        <w:rPr>
          <w:rFonts w:ascii="Garamond" w:hAnsi="Garamond"/>
          <w:sz w:val="28"/>
          <w:szCs w:val="28"/>
        </w:rPr>
        <w:t xml:space="preserve"> - </w:t>
      </w:r>
      <w:r>
        <w:rPr>
          <w:rFonts w:ascii="Garamond" w:hAnsi="Garamond"/>
        </w:rPr>
        <w:t>KW Nr OL1O/000</w:t>
      </w:r>
      <w:r w:rsidR="00FB1D03">
        <w:rPr>
          <w:rFonts w:ascii="Garamond" w:hAnsi="Garamond"/>
        </w:rPr>
        <w:t>10594</w:t>
      </w:r>
      <w:r>
        <w:rPr>
          <w:rFonts w:ascii="Garamond" w:hAnsi="Garamond"/>
        </w:rPr>
        <w:t>/</w:t>
      </w:r>
      <w:r w:rsidR="00FB1D03">
        <w:rPr>
          <w:rFonts w:ascii="Garamond" w:hAnsi="Garamond"/>
        </w:rPr>
        <w:t>6</w:t>
      </w:r>
    </w:p>
    <w:p w14:paraId="70485E75" w14:textId="4DD0A455" w:rsidR="008E14DE" w:rsidRPr="006363BB" w:rsidRDefault="008E14DE" w:rsidP="006363BB">
      <w:pPr>
        <w:spacing w:line="276" w:lineRule="auto"/>
        <w:jc w:val="center"/>
        <w:rPr>
          <w:b/>
        </w:rPr>
      </w:pPr>
      <w:r w:rsidRPr="006363BB">
        <w:rPr>
          <w:rFonts w:ascii="Garamond" w:hAnsi="Garamond"/>
          <w:b/>
          <w:sz w:val="28"/>
          <w:szCs w:val="28"/>
        </w:rPr>
        <w:t xml:space="preserve">Cena wywoławcza wynosi </w:t>
      </w:r>
      <w:r w:rsidR="00FB1D03" w:rsidRPr="006363BB">
        <w:rPr>
          <w:rFonts w:ascii="Garamond" w:hAnsi="Garamond"/>
          <w:b/>
          <w:sz w:val="28"/>
          <w:szCs w:val="28"/>
        </w:rPr>
        <w:t>51</w:t>
      </w:r>
      <w:r w:rsidRPr="006363BB">
        <w:rPr>
          <w:rFonts w:ascii="Garamond" w:hAnsi="Garamond"/>
          <w:b/>
          <w:sz w:val="28"/>
          <w:szCs w:val="28"/>
        </w:rPr>
        <w:t xml:space="preserve"> 000,00 zł</w:t>
      </w:r>
    </w:p>
    <w:p w14:paraId="235C9A41" w14:textId="77777777" w:rsidR="008E14DE" w:rsidRPr="00FB1D03" w:rsidRDefault="008E14DE" w:rsidP="002D5FC6">
      <w:pPr>
        <w:pStyle w:val="Akapitzlist"/>
        <w:spacing w:line="276" w:lineRule="auto"/>
        <w:ind w:left="1428" w:firstLine="696"/>
        <w:rPr>
          <w:rFonts w:ascii="Garamond" w:hAnsi="Garamond"/>
          <w:b/>
        </w:rPr>
      </w:pPr>
    </w:p>
    <w:p w14:paraId="09652859" w14:textId="32176AB9" w:rsidR="003E7501" w:rsidRDefault="00C25981">
      <w:pPr>
        <w:pStyle w:val="NormalnyWeb"/>
        <w:spacing w:beforeAutospacing="0" w:after="0"/>
        <w:jc w:val="both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</w:rPr>
        <w:t>Do uzyskanej ceny sprzedaży w/w dział</w:t>
      </w:r>
      <w:r w:rsidR="008E14DE">
        <w:rPr>
          <w:rFonts w:ascii="Garamond" w:hAnsi="Garamond"/>
          <w:b/>
        </w:rPr>
        <w:t>ek</w:t>
      </w:r>
      <w:r>
        <w:rPr>
          <w:rFonts w:ascii="Garamond" w:hAnsi="Garamond"/>
          <w:b/>
        </w:rPr>
        <w:t xml:space="preserve"> zostanie doliczony podatek </w:t>
      </w:r>
      <w:r>
        <w:rPr>
          <w:rFonts w:ascii="Garamond" w:hAnsi="Garamond"/>
          <w:b/>
          <w:bCs/>
          <w:iCs/>
        </w:rPr>
        <w:t xml:space="preserve">VAT </w:t>
      </w:r>
      <w:r>
        <w:rPr>
          <w:rFonts w:ascii="Garamond" w:hAnsi="Garamond"/>
          <w:b/>
          <w:bCs/>
          <w:iCs/>
        </w:rPr>
        <w:br/>
        <w:t xml:space="preserve">w stawce </w:t>
      </w:r>
      <w:r w:rsidR="00AE7B94">
        <w:rPr>
          <w:rFonts w:ascii="Garamond" w:hAnsi="Garamond"/>
          <w:b/>
          <w:bCs/>
          <w:iCs/>
        </w:rPr>
        <w:t>23%</w:t>
      </w:r>
      <w:r>
        <w:rPr>
          <w:rFonts w:ascii="Garamond" w:hAnsi="Garamond"/>
          <w:b/>
          <w:bCs/>
          <w:iCs/>
        </w:rPr>
        <w:t>.</w:t>
      </w:r>
    </w:p>
    <w:p w14:paraId="1077C7E0" w14:textId="0B8E873A" w:rsidR="00493CB8" w:rsidRDefault="00493CB8" w:rsidP="009176B7">
      <w:pPr>
        <w:pStyle w:val="NormalnyWeb"/>
        <w:spacing w:beforeAutospacing="0" w:after="0"/>
        <w:jc w:val="both"/>
        <w:rPr>
          <w:rFonts w:ascii="Garamond" w:hAnsi="Garamond"/>
          <w:b/>
          <w:bCs/>
          <w:u w:val="single"/>
        </w:rPr>
      </w:pPr>
    </w:p>
    <w:p w14:paraId="00C1D11D" w14:textId="372ADC0E" w:rsidR="008E14DE" w:rsidRDefault="008E14DE" w:rsidP="009176B7">
      <w:pPr>
        <w:pStyle w:val="NormalnyWeb"/>
        <w:spacing w:beforeAutospacing="0" w:after="0"/>
        <w:jc w:val="both"/>
        <w:rPr>
          <w:rFonts w:ascii="Garamond" w:hAnsi="Garamond"/>
        </w:rPr>
      </w:pPr>
      <w:r>
        <w:rPr>
          <w:rFonts w:ascii="Garamond" w:hAnsi="Garamond"/>
          <w:b/>
          <w:bCs/>
          <w:u w:val="single"/>
        </w:rPr>
        <w:t>Działk</w:t>
      </w:r>
      <w:r w:rsidR="008A0AF3">
        <w:rPr>
          <w:rFonts w:ascii="Garamond" w:hAnsi="Garamond"/>
          <w:b/>
          <w:bCs/>
          <w:u w:val="single"/>
        </w:rPr>
        <w:t>a</w:t>
      </w:r>
      <w:r>
        <w:rPr>
          <w:rFonts w:ascii="Garamond" w:hAnsi="Garamond"/>
          <w:b/>
          <w:bCs/>
          <w:u w:val="single"/>
        </w:rPr>
        <w:t xml:space="preserve"> nr: </w:t>
      </w:r>
      <w:r w:rsidR="0079681D">
        <w:rPr>
          <w:rFonts w:ascii="Garamond" w:hAnsi="Garamond"/>
          <w:b/>
          <w:bCs/>
          <w:u w:val="single"/>
        </w:rPr>
        <w:t>290/16</w:t>
      </w:r>
      <w:r>
        <w:rPr>
          <w:rFonts w:ascii="Garamond" w:hAnsi="Garamond"/>
          <w:b/>
          <w:bCs/>
          <w:u w:val="single"/>
        </w:rPr>
        <w:t xml:space="preserve"> w Dywitach</w:t>
      </w:r>
      <w:r>
        <w:rPr>
          <w:rFonts w:ascii="Garamond" w:hAnsi="Garamond"/>
        </w:rPr>
        <w:t xml:space="preserve"> położon</w:t>
      </w:r>
      <w:r w:rsidR="008A0AF3">
        <w:rPr>
          <w:rFonts w:ascii="Garamond" w:hAnsi="Garamond"/>
        </w:rPr>
        <w:t>a jest</w:t>
      </w:r>
      <w:r>
        <w:rPr>
          <w:rFonts w:ascii="Garamond" w:hAnsi="Garamond"/>
        </w:rPr>
        <w:t xml:space="preserve"> na obrzeżach istniejącej zabudowy </w:t>
      </w:r>
      <w:r w:rsidR="00361FC6">
        <w:rPr>
          <w:rFonts w:ascii="Garamond" w:hAnsi="Garamond"/>
        </w:rPr>
        <w:t>osiedla domów jednorodzinnych.</w:t>
      </w:r>
      <w:r>
        <w:rPr>
          <w:rFonts w:ascii="Garamond" w:hAnsi="Garamond"/>
        </w:rPr>
        <w:t xml:space="preserve"> Zgodnie z miejscowym planem zagospodarowania przestrzennego </w:t>
      </w:r>
      <w:r w:rsidR="00C70C0C">
        <w:rPr>
          <w:rFonts w:ascii="Garamond" w:hAnsi="Garamond"/>
        </w:rPr>
        <w:t>(</w:t>
      </w:r>
      <w:r>
        <w:rPr>
          <w:rFonts w:ascii="Garamond" w:hAnsi="Garamond"/>
        </w:rPr>
        <w:t>Uchwała Nr XXXIV/287/09 Rady Gminy Dywity z dnia 21 grudnia 2009 r. w</w:t>
      </w:r>
      <w:r w:rsidR="0079681D">
        <w:rPr>
          <w:rFonts w:ascii="Garamond" w:hAnsi="Garamond"/>
        </w:rPr>
        <w:t> </w:t>
      </w:r>
      <w:r>
        <w:rPr>
          <w:rFonts w:ascii="Garamond" w:hAnsi="Garamond"/>
        </w:rPr>
        <w:t xml:space="preserve">sprawie </w:t>
      </w:r>
      <w:r w:rsidR="00361FC6">
        <w:rPr>
          <w:rFonts w:ascii="Garamond" w:hAnsi="Garamond"/>
        </w:rPr>
        <w:t>m</w:t>
      </w:r>
      <w:r>
        <w:rPr>
          <w:rFonts w:ascii="Garamond" w:hAnsi="Garamond"/>
        </w:rPr>
        <w:t xml:space="preserve">iejscowego </w:t>
      </w:r>
      <w:r w:rsidR="00361FC6">
        <w:rPr>
          <w:rFonts w:ascii="Garamond" w:hAnsi="Garamond"/>
        </w:rPr>
        <w:t>p</w:t>
      </w:r>
      <w:r>
        <w:rPr>
          <w:rFonts w:ascii="Garamond" w:hAnsi="Garamond"/>
        </w:rPr>
        <w:t xml:space="preserve">lanu </w:t>
      </w:r>
      <w:r w:rsidR="00361FC6">
        <w:rPr>
          <w:rFonts w:ascii="Garamond" w:hAnsi="Garamond"/>
        </w:rPr>
        <w:t>z</w:t>
      </w:r>
      <w:r>
        <w:rPr>
          <w:rFonts w:ascii="Garamond" w:hAnsi="Garamond"/>
        </w:rPr>
        <w:t xml:space="preserve">agospodarowania </w:t>
      </w:r>
      <w:r w:rsidR="00361FC6">
        <w:rPr>
          <w:rFonts w:ascii="Garamond" w:hAnsi="Garamond"/>
        </w:rPr>
        <w:t>p</w:t>
      </w:r>
      <w:r>
        <w:rPr>
          <w:rFonts w:ascii="Garamond" w:hAnsi="Garamond"/>
        </w:rPr>
        <w:t>rzestrzennego w obrębie geodezyjnym Dywity, dla terenu obejmującego obszar pomiędzy drogą powiatową Nr 1430 Dywity - Różnowo wzdłuż granic obrębu geodezyjnego Dywity – Różnowo</w:t>
      </w:r>
      <w:r w:rsidR="00361FC6">
        <w:rPr>
          <w:rFonts w:ascii="Garamond" w:hAnsi="Garamond"/>
        </w:rPr>
        <w:t xml:space="preserve"> </w:t>
      </w:r>
      <w:r>
        <w:rPr>
          <w:rFonts w:ascii="Garamond" w:hAnsi="Garamond"/>
        </w:rPr>
        <w:t>włączając od strony południowej drogę gminną</w:t>
      </w:r>
      <w:r w:rsidR="00B21CD9">
        <w:rPr>
          <w:rFonts w:ascii="Garamond" w:hAnsi="Garamond"/>
        </w:rPr>
        <w:t xml:space="preserve"> </w:t>
      </w:r>
      <w:r>
        <w:rPr>
          <w:rFonts w:ascii="Garamond" w:hAnsi="Garamond"/>
        </w:rPr>
        <w:t>o nr ewidencyjnym 300 obręb Dywity do zabudowań wsi Dywity przy ul. Jana Pawła II</w:t>
      </w:r>
      <w:r w:rsidR="00C70C0C">
        <w:rPr>
          <w:rFonts w:ascii="Garamond" w:hAnsi="Garamond"/>
        </w:rPr>
        <w:t>, publikacja:</w:t>
      </w:r>
      <w:r>
        <w:rPr>
          <w:rFonts w:ascii="Garamond" w:hAnsi="Garamond"/>
        </w:rPr>
        <w:t xml:space="preserve"> Dz. U. Województwa Warmińsko-Mazurskiego Nr 9, poz. 267 z dnia 22 stycznia 2010 r.) działk</w:t>
      </w:r>
      <w:r w:rsidR="008A0AF3">
        <w:rPr>
          <w:rFonts w:ascii="Garamond" w:hAnsi="Garamond"/>
        </w:rPr>
        <w:t>a</w:t>
      </w:r>
      <w:r>
        <w:rPr>
          <w:rFonts w:ascii="Garamond" w:hAnsi="Garamond"/>
        </w:rPr>
        <w:t xml:space="preserve"> przeznaczon</w:t>
      </w:r>
      <w:r w:rsidR="008A0AF3">
        <w:rPr>
          <w:rFonts w:ascii="Garamond" w:hAnsi="Garamond"/>
        </w:rPr>
        <w:t xml:space="preserve">a jest </w:t>
      </w:r>
      <w:r>
        <w:rPr>
          <w:rFonts w:ascii="Garamond" w:hAnsi="Garamond"/>
        </w:rPr>
        <w:t>pod</w:t>
      </w:r>
      <w:r w:rsidR="00826A8C">
        <w:rPr>
          <w:rFonts w:ascii="Garamond" w:hAnsi="Garamond"/>
        </w:rPr>
        <w:t xml:space="preserve"> </w:t>
      </w:r>
      <w:r>
        <w:rPr>
          <w:rFonts w:ascii="Garamond" w:hAnsi="Garamond"/>
        </w:rPr>
        <w:t>zabudowę mieszkaniową jednorodzinną o</w:t>
      </w:r>
      <w:r w:rsidR="00B21CD9">
        <w:rPr>
          <w:rFonts w:ascii="Garamond" w:hAnsi="Garamond"/>
        </w:rPr>
        <w:t> </w:t>
      </w:r>
      <w:r>
        <w:rPr>
          <w:rFonts w:ascii="Garamond" w:hAnsi="Garamond"/>
        </w:rPr>
        <w:t>niskiej intensywności (1MN).</w:t>
      </w:r>
      <w:r w:rsidR="006F1D1E">
        <w:rPr>
          <w:rFonts w:ascii="Garamond" w:hAnsi="Garamond"/>
        </w:rPr>
        <w:t xml:space="preserve"> </w:t>
      </w:r>
      <w:r>
        <w:rPr>
          <w:rFonts w:ascii="Garamond" w:hAnsi="Garamond"/>
        </w:rPr>
        <w:t>Działk</w:t>
      </w:r>
      <w:r w:rsidR="008A0AF3">
        <w:rPr>
          <w:rFonts w:ascii="Garamond" w:hAnsi="Garamond"/>
        </w:rPr>
        <w:t>a</w:t>
      </w:r>
      <w:r>
        <w:rPr>
          <w:rFonts w:ascii="Garamond" w:hAnsi="Garamond"/>
        </w:rPr>
        <w:t xml:space="preserve"> położon</w:t>
      </w:r>
      <w:r w:rsidR="008A0AF3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="008A0AF3">
        <w:rPr>
          <w:rFonts w:ascii="Garamond" w:hAnsi="Garamond"/>
        </w:rPr>
        <w:t>jest</w:t>
      </w:r>
      <w:r>
        <w:rPr>
          <w:rFonts w:ascii="Garamond" w:hAnsi="Garamond"/>
        </w:rPr>
        <w:t> </w:t>
      </w:r>
      <w:r w:rsidR="0018124F">
        <w:rPr>
          <w:rFonts w:ascii="Garamond" w:hAnsi="Garamond"/>
        </w:rPr>
        <w:t xml:space="preserve">poza </w:t>
      </w:r>
      <w:r>
        <w:rPr>
          <w:rFonts w:ascii="Garamond" w:hAnsi="Garamond"/>
        </w:rPr>
        <w:t>zasięg</w:t>
      </w:r>
      <w:r w:rsidR="0018124F">
        <w:rPr>
          <w:rFonts w:ascii="Garamond" w:hAnsi="Garamond"/>
        </w:rPr>
        <w:t>iem</w:t>
      </w:r>
      <w:r>
        <w:rPr>
          <w:rFonts w:ascii="Garamond" w:hAnsi="Garamond"/>
        </w:rPr>
        <w:t xml:space="preserve"> istniejących sieci infrastruktury technicznej. </w:t>
      </w:r>
      <w:r w:rsidR="0018124F">
        <w:rPr>
          <w:rFonts w:ascii="Garamond" w:hAnsi="Garamond"/>
        </w:rPr>
        <w:t>Dojazd do dział</w:t>
      </w:r>
      <w:r w:rsidR="00A770CF">
        <w:rPr>
          <w:rFonts w:ascii="Garamond" w:hAnsi="Garamond"/>
        </w:rPr>
        <w:t>ki</w:t>
      </w:r>
      <w:r w:rsidR="0018124F">
        <w:rPr>
          <w:rFonts w:ascii="Garamond" w:hAnsi="Garamond"/>
        </w:rPr>
        <w:t xml:space="preserve"> drogą gruntową</w:t>
      </w:r>
      <w:r w:rsidR="00140DFF">
        <w:rPr>
          <w:rFonts w:ascii="Garamond" w:hAnsi="Garamond"/>
        </w:rPr>
        <w:t>, ulicą Mazurską stanowiącą własność Gminy Dywity.</w:t>
      </w:r>
    </w:p>
    <w:p w14:paraId="4ED49B10" w14:textId="1A65CFEA" w:rsidR="006363BB" w:rsidRDefault="006363BB" w:rsidP="006363BB">
      <w:pPr>
        <w:pStyle w:val="NormalnyWeb"/>
        <w:spacing w:beforeAutospacing="0" w:after="0"/>
        <w:jc w:val="both"/>
        <w:rPr>
          <w:rFonts w:ascii="Garamond" w:hAnsi="Garamond"/>
        </w:rPr>
      </w:pPr>
    </w:p>
    <w:p w14:paraId="06D4ED5A" w14:textId="77777777" w:rsidR="002F4C10" w:rsidRDefault="00493CB8" w:rsidP="002F4C10">
      <w:pPr>
        <w:pStyle w:val="NormalnyWeb"/>
        <w:spacing w:beforeAutospacing="0" w:after="0"/>
        <w:jc w:val="both"/>
        <w:rPr>
          <w:rFonts w:ascii="Garamond" w:hAnsi="Garamond"/>
        </w:rPr>
      </w:pPr>
      <w:r>
        <w:rPr>
          <w:rFonts w:ascii="Garamond" w:hAnsi="Garamond"/>
          <w:b/>
          <w:bCs/>
          <w:u w:val="single"/>
        </w:rPr>
        <w:t xml:space="preserve">Działki nr: 98 i 326 w </w:t>
      </w:r>
      <w:r w:rsidRPr="006668D2">
        <w:rPr>
          <w:rFonts w:ascii="Garamond" w:hAnsi="Garamond"/>
          <w:b/>
          <w:bCs/>
          <w:u w:val="single"/>
        </w:rPr>
        <w:t>Różnowie</w:t>
      </w:r>
      <w:r w:rsidR="002E34A5" w:rsidRPr="006668D2">
        <w:rPr>
          <w:rFonts w:ascii="Garamond" w:hAnsi="Garamond"/>
        </w:rPr>
        <w:t xml:space="preserve"> </w:t>
      </w:r>
      <w:r w:rsidRPr="006668D2">
        <w:rPr>
          <w:rFonts w:ascii="Garamond" w:hAnsi="Garamond"/>
        </w:rPr>
        <w:t>położon</w:t>
      </w:r>
      <w:r w:rsidR="002E34A5" w:rsidRPr="006668D2">
        <w:rPr>
          <w:rFonts w:ascii="Garamond" w:hAnsi="Garamond"/>
        </w:rPr>
        <w:t>e</w:t>
      </w:r>
      <w:r w:rsidRPr="006668D2">
        <w:rPr>
          <w:rFonts w:ascii="Garamond" w:hAnsi="Garamond"/>
        </w:rPr>
        <w:t xml:space="preserve"> są </w:t>
      </w:r>
      <w:r w:rsidR="00063837">
        <w:rPr>
          <w:rFonts w:ascii="Garamond" w:hAnsi="Garamond"/>
        </w:rPr>
        <w:t>w otoczeniu użytków rolnych</w:t>
      </w:r>
      <w:r w:rsidR="002E34A5" w:rsidRPr="006668D2">
        <w:rPr>
          <w:rFonts w:ascii="Garamond" w:hAnsi="Garamond"/>
        </w:rPr>
        <w:t xml:space="preserve"> oraz </w:t>
      </w:r>
      <w:r w:rsidR="00063837">
        <w:rPr>
          <w:rFonts w:ascii="Garamond" w:hAnsi="Garamond"/>
        </w:rPr>
        <w:t xml:space="preserve">w sąsiedztwie </w:t>
      </w:r>
      <w:r w:rsidRPr="006668D2">
        <w:rPr>
          <w:rFonts w:ascii="Garamond" w:hAnsi="Garamond"/>
        </w:rPr>
        <w:t>zabudowy mieszkaniowej. Działk</w:t>
      </w:r>
      <w:r w:rsidR="00A1169D" w:rsidRPr="006668D2">
        <w:rPr>
          <w:rFonts w:ascii="Garamond" w:hAnsi="Garamond"/>
        </w:rPr>
        <w:t>a nr 98</w:t>
      </w:r>
      <w:r w:rsidRPr="006668D2">
        <w:rPr>
          <w:rFonts w:ascii="Garamond" w:hAnsi="Garamond"/>
        </w:rPr>
        <w:t xml:space="preserve"> stanowi teren niezagospodarowany, niezabudowany</w:t>
      </w:r>
      <w:r w:rsidR="00A1169D" w:rsidRPr="006668D2">
        <w:rPr>
          <w:rFonts w:ascii="Garamond" w:hAnsi="Garamond"/>
        </w:rPr>
        <w:t xml:space="preserve">, zróżnicowany pod względem wysokości, porośnięty trawą, zadrzewiony </w:t>
      </w:r>
      <w:r w:rsidR="006668D2">
        <w:rPr>
          <w:rFonts w:ascii="Garamond" w:hAnsi="Garamond"/>
        </w:rPr>
        <w:t>oraz</w:t>
      </w:r>
      <w:r w:rsidR="00A1169D" w:rsidRPr="006668D2">
        <w:rPr>
          <w:rFonts w:ascii="Garamond" w:hAnsi="Garamond"/>
        </w:rPr>
        <w:t xml:space="preserve"> zakrzewiony. </w:t>
      </w:r>
      <w:r w:rsidRPr="006668D2">
        <w:rPr>
          <w:rFonts w:ascii="Garamond" w:hAnsi="Garamond"/>
        </w:rPr>
        <w:t xml:space="preserve">W dniu </w:t>
      </w:r>
      <w:r w:rsidR="0014137C" w:rsidRPr="006668D2">
        <w:rPr>
          <w:rFonts w:ascii="Garamond" w:hAnsi="Garamond"/>
        </w:rPr>
        <w:t>11</w:t>
      </w:r>
      <w:r w:rsidRPr="006668D2">
        <w:rPr>
          <w:rFonts w:ascii="Garamond" w:hAnsi="Garamond"/>
        </w:rPr>
        <w:t>.0</w:t>
      </w:r>
      <w:r w:rsidR="0014137C" w:rsidRPr="006668D2">
        <w:rPr>
          <w:rFonts w:ascii="Garamond" w:hAnsi="Garamond"/>
        </w:rPr>
        <w:t>4</w:t>
      </w:r>
      <w:r w:rsidRPr="006668D2">
        <w:rPr>
          <w:rFonts w:ascii="Garamond" w:hAnsi="Garamond"/>
        </w:rPr>
        <w:t xml:space="preserve">.2022r. została wydana decyzja nr </w:t>
      </w:r>
      <w:r w:rsidR="0014137C" w:rsidRPr="006668D2">
        <w:rPr>
          <w:rFonts w:ascii="Garamond" w:hAnsi="Garamond"/>
        </w:rPr>
        <w:t>46</w:t>
      </w:r>
      <w:r w:rsidRPr="006668D2">
        <w:rPr>
          <w:rFonts w:ascii="Garamond" w:hAnsi="Garamond"/>
        </w:rPr>
        <w:t>/2022 znak: GP.6730.16</w:t>
      </w:r>
      <w:r w:rsidR="0014137C" w:rsidRPr="006668D2">
        <w:rPr>
          <w:rFonts w:ascii="Garamond" w:hAnsi="Garamond"/>
        </w:rPr>
        <w:t>9</w:t>
      </w:r>
      <w:r w:rsidRPr="006668D2">
        <w:rPr>
          <w:rFonts w:ascii="Garamond" w:hAnsi="Garamond"/>
        </w:rPr>
        <w:t xml:space="preserve">.2021.ŁB o warunkach zabudowy dla inwestycji polegającej na budowie budynku mieszkalnego jednorodzinnego na działce nr </w:t>
      </w:r>
      <w:r w:rsidR="0014137C" w:rsidRPr="006668D2">
        <w:rPr>
          <w:rFonts w:ascii="Garamond" w:hAnsi="Garamond"/>
        </w:rPr>
        <w:t>98</w:t>
      </w:r>
      <w:r w:rsidRPr="006668D2">
        <w:rPr>
          <w:rFonts w:ascii="Garamond" w:hAnsi="Garamond"/>
        </w:rPr>
        <w:t xml:space="preserve"> wraz z infrastrukturą techniczną w obrębie</w:t>
      </w:r>
      <w:r w:rsidR="0014137C" w:rsidRPr="006668D2">
        <w:rPr>
          <w:rFonts w:ascii="Garamond" w:hAnsi="Garamond"/>
        </w:rPr>
        <w:t xml:space="preserve"> Różnowo</w:t>
      </w:r>
      <w:r w:rsidRPr="006668D2">
        <w:rPr>
          <w:rFonts w:ascii="Garamond" w:hAnsi="Garamond"/>
        </w:rPr>
        <w:t xml:space="preserve">, gm. Dywity. </w:t>
      </w:r>
    </w:p>
    <w:p w14:paraId="22253DE3" w14:textId="54B38A7E" w:rsidR="0016389A" w:rsidRPr="00E95768" w:rsidRDefault="006668D2" w:rsidP="002F4C10">
      <w:pPr>
        <w:pStyle w:val="NormalnyWeb"/>
        <w:spacing w:beforeAutospacing="0" w:after="0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Działka nr 326 stanowi drogę </w:t>
      </w:r>
      <w:r w:rsidR="00A770CF">
        <w:rPr>
          <w:rFonts w:ascii="Garamond" w:hAnsi="Garamond"/>
        </w:rPr>
        <w:t>dojazdową</w:t>
      </w:r>
      <w:r>
        <w:rPr>
          <w:rFonts w:ascii="Garamond" w:hAnsi="Garamond"/>
        </w:rPr>
        <w:t xml:space="preserve"> do działki nr 98</w:t>
      </w:r>
      <w:r w:rsidR="0016389A">
        <w:rPr>
          <w:rFonts w:ascii="Garamond" w:hAnsi="Garamond"/>
        </w:rPr>
        <w:t>, która jest przedmiotem sprzedaży łącznie z działką nr 98. Działka nr 98</w:t>
      </w:r>
      <w:r w:rsidR="00CF606E">
        <w:rPr>
          <w:rFonts w:ascii="Garamond" w:hAnsi="Garamond"/>
        </w:rPr>
        <w:t xml:space="preserve"> znajduję się </w:t>
      </w:r>
      <w:r w:rsidR="0016389A">
        <w:rPr>
          <w:rFonts w:ascii="Garamond" w:hAnsi="Garamond"/>
        </w:rPr>
        <w:t xml:space="preserve"> w zasięgu sieci elektroenergetycznej i wodociąg</w:t>
      </w:r>
      <w:r w:rsidR="0016389A" w:rsidRPr="00E1697A">
        <w:rPr>
          <w:rFonts w:ascii="Garamond" w:hAnsi="Garamond"/>
        </w:rPr>
        <w:t xml:space="preserve">owej. Przez teren działki 326 przebiega </w:t>
      </w:r>
      <w:r w:rsidR="00E95768" w:rsidRPr="00E95768">
        <w:rPr>
          <w:rFonts w:ascii="Garamond" w:hAnsi="Garamond"/>
        </w:rPr>
        <w:t>do posesji Różnowo</w:t>
      </w:r>
      <w:r w:rsidR="00DB5721">
        <w:rPr>
          <w:rFonts w:ascii="Garamond" w:hAnsi="Garamond"/>
        </w:rPr>
        <w:t xml:space="preserve"> </w:t>
      </w:r>
      <w:r w:rsidR="00E95768" w:rsidRPr="00E95768">
        <w:rPr>
          <w:rFonts w:ascii="Garamond" w:hAnsi="Garamond"/>
        </w:rPr>
        <w:t>90A</w:t>
      </w:r>
      <w:r w:rsidR="00E95768">
        <w:rPr>
          <w:rFonts w:ascii="Garamond" w:hAnsi="Garamond"/>
        </w:rPr>
        <w:t xml:space="preserve"> </w:t>
      </w:r>
      <w:r w:rsidR="00D83CCB" w:rsidRPr="00E1697A">
        <w:rPr>
          <w:rFonts w:ascii="Garamond" w:hAnsi="Garamond"/>
        </w:rPr>
        <w:t>przyłącze wodociąg</w:t>
      </w:r>
      <w:r w:rsidR="00A052B5" w:rsidRPr="00E1697A">
        <w:rPr>
          <w:rFonts w:ascii="Garamond" w:hAnsi="Garamond"/>
        </w:rPr>
        <w:t>o</w:t>
      </w:r>
      <w:r w:rsidR="00D83CCB" w:rsidRPr="00E1697A">
        <w:rPr>
          <w:rFonts w:ascii="Garamond" w:hAnsi="Garamond"/>
        </w:rPr>
        <w:t>we</w:t>
      </w:r>
      <w:r w:rsidR="0016389A" w:rsidRPr="00E1697A">
        <w:rPr>
          <w:rFonts w:ascii="Garamond" w:hAnsi="Garamond"/>
        </w:rPr>
        <w:t xml:space="preserve"> </w:t>
      </w:r>
      <w:r w:rsidR="008A1C01">
        <w:rPr>
          <w:rFonts w:ascii="Garamond" w:hAnsi="Garamond"/>
        </w:rPr>
        <w:t>o średnicy</w:t>
      </w:r>
      <w:r w:rsidR="0016389A" w:rsidRPr="00E1697A">
        <w:rPr>
          <w:rFonts w:ascii="Garamond" w:hAnsi="Garamond"/>
        </w:rPr>
        <w:t xml:space="preserve"> </w:t>
      </w:r>
      <w:r w:rsidR="00E1697A" w:rsidRPr="00E1697A">
        <w:rPr>
          <w:rFonts w:ascii="Garamond" w:hAnsi="Garamond"/>
        </w:rPr>
        <w:t>32</w:t>
      </w:r>
      <w:r w:rsidR="008A1C01">
        <w:rPr>
          <w:rFonts w:ascii="Garamond" w:hAnsi="Garamond"/>
        </w:rPr>
        <w:t xml:space="preserve"> mm</w:t>
      </w:r>
      <w:r w:rsidR="006D26CF">
        <w:rPr>
          <w:rFonts w:ascii="Garamond" w:hAnsi="Garamond"/>
        </w:rPr>
        <w:t>.</w:t>
      </w:r>
    </w:p>
    <w:p w14:paraId="4EE60BDD" w14:textId="46D75332" w:rsidR="00493CB8" w:rsidRDefault="00493CB8" w:rsidP="0016389A">
      <w:pPr>
        <w:pStyle w:val="NormalnyWeb"/>
        <w:spacing w:beforeAutospacing="0" w:after="0"/>
        <w:jc w:val="both"/>
        <w:rPr>
          <w:rFonts w:ascii="Garamond" w:hAnsi="Garamond"/>
        </w:rPr>
      </w:pPr>
    </w:p>
    <w:p w14:paraId="07B1C1DC" w14:textId="61B6F93C" w:rsidR="00240BCA" w:rsidRDefault="00493CB8" w:rsidP="006363BB">
      <w:pPr>
        <w:pStyle w:val="NormalnyWeb"/>
        <w:spacing w:beforeAutospacing="0" w:after="0"/>
        <w:jc w:val="both"/>
        <w:rPr>
          <w:rFonts w:ascii="Garamond" w:hAnsi="Garamond"/>
        </w:rPr>
      </w:pPr>
      <w:r>
        <w:rPr>
          <w:rFonts w:ascii="Garamond" w:hAnsi="Garamond"/>
          <w:b/>
          <w:bCs/>
          <w:u w:val="single"/>
        </w:rPr>
        <w:t>Działka nr:</w:t>
      </w:r>
      <w:r w:rsidR="006668D2">
        <w:rPr>
          <w:rFonts w:ascii="Garamond" w:hAnsi="Garamond"/>
          <w:b/>
          <w:bCs/>
          <w:u w:val="single"/>
        </w:rPr>
        <w:t xml:space="preserve"> </w:t>
      </w:r>
      <w:r>
        <w:rPr>
          <w:rFonts w:ascii="Garamond" w:hAnsi="Garamond"/>
          <w:b/>
          <w:bCs/>
          <w:u w:val="single"/>
        </w:rPr>
        <w:t>497 w Różnowie</w:t>
      </w:r>
      <w:r w:rsidR="00292782" w:rsidRPr="00292782">
        <w:rPr>
          <w:rFonts w:ascii="Garamond" w:hAnsi="Garamond"/>
        </w:rPr>
        <w:t xml:space="preserve"> </w:t>
      </w:r>
      <w:r w:rsidR="007D6D8C" w:rsidRPr="009A680C">
        <w:rPr>
          <w:rFonts w:ascii="Garamond" w:hAnsi="Garamond"/>
        </w:rPr>
        <w:t xml:space="preserve">położona </w:t>
      </w:r>
      <w:r w:rsidR="00E54754">
        <w:rPr>
          <w:rFonts w:ascii="Garamond" w:hAnsi="Garamond"/>
        </w:rPr>
        <w:t>na osiedlu domów jednorodzinnych</w:t>
      </w:r>
      <w:r w:rsidR="007D6D8C">
        <w:rPr>
          <w:rFonts w:ascii="Garamond" w:hAnsi="Garamond"/>
        </w:rPr>
        <w:t xml:space="preserve">. </w:t>
      </w:r>
      <w:r w:rsidR="00240695">
        <w:rPr>
          <w:rFonts w:ascii="Garamond" w:hAnsi="Garamond"/>
        </w:rPr>
        <w:t>Teren działki</w:t>
      </w:r>
      <w:r w:rsidR="006D26CF">
        <w:rPr>
          <w:rFonts w:ascii="Garamond" w:hAnsi="Garamond"/>
        </w:rPr>
        <w:t xml:space="preserve"> </w:t>
      </w:r>
      <w:r w:rsidR="00240695">
        <w:rPr>
          <w:rFonts w:ascii="Garamond" w:hAnsi="Garamond"/>
        </w:rPr>
        <w:br/>
      </w:r>
      <w:r w:rsidR="007D6D8C">
        <w:rPr>
          <w:rFonts w:ascii="Garamond" w:hAnsi="Garamond"/>
        </w:rPr>
        <w:t>o</w:t>
      </w:r>
      <w:r w:rsidR="006D26CF">
        <w:rPr>
          <w:rFonts w:ascii="Garamond" w:hAnsi="Garamond"/>
        </w:rPr>
        <w:t xml:space="preserve"> </w:t>
      </w:r>
      <w:r w:rsidR="007D6D8C">
        <w:rPr>
          <w:rFonts w:ascii="Garamond" w:hAnsi="Garamond"/>
        </w:rPr>
        <w:t>zróżnicowaniu wysokościowym. Nad działką przebiega napowietrzna linia elektroenergetyczna średniego napięcia</w:t>
      </w:r>
      <w:r w:rsidR="00E54754">
        <w:rPr>
          <w:rFonts w:ascii="Garamond" w:hAnsi="Garamond"/>
        </w:rPr>
        <w:t xml:space="preserve">, </w:t>
      </w:r>
      <w:r w:rsidR="007D6D8C">
        <w:rPr>
          <w:rFonts w:ascii="Garamond" w:hAnsi="Garamond"/>
        </w:rPr>
        <w:t>zlokalizowan</w:t>
      </w:r>
      <w:r w:rsidR="00C55FEA">
        <w:rPr>
          <w:rFonts w:ascii="Garamond" w:hAnsi="Garamond"/>
        </w:rPr>
        <w:t>e</w:t>
      </w:r>
      <w:r w:rsidR="007D6D8C">
        <w:rPr>
          <w:rFonts w:ascii="Garamond" w:hAnsi="Garamond"/>
        </w:rPr>
        <w:t xml:space="preserve"> </w:t>
      </w:r>
      <w:r w:rsidR="00C55FEA">
        <w:rPr>
          <w:rFonts w:ascii="Garamond" w:hAnsi="Garamond"/>
        </w:rPr>
        <w:t>są dwa</w:t>
      </w:r>
      <w:r w:rsidR="007D6D8C">
        <w:rPr>
          <w:rFonts w:ascii="Garamond" w:hAnsi="Garamond"/>
        </w:rPr>
        <w:t xml:space="preserve"> słup</w:t>
      </w:r>
      <w:r w:rsidR="00C55FEA">
        <w:rPr>
          <w:rFonts w:ascii="Garamond" w:hAnsi="Garamond"/>
        </w:rPr>
        <w:t>y</w:t>
      </w:r>
      <w:r w:rsidR="007D6D8C">
        <w:rPr>
          <w:rFonts w:ascii="Garamond" w:hAnsi="Garamond"/>
        </w:rPr>
        <w:t xml:space="preserve"> elektroenergetyczn</w:t>
      </w:r>
      <w:r w:rsidR="00DB5721">
        <w:rPr>
          <w:rFonts w:ascii="Garamond" w:hAnsi="Garamond"/>
        </w:rPr>
        <w:t>e</w:t>
      </w:r>
      <w:r w:rsidR="00E54754">
        <w:rPr>
          <w:rFonts w:ascii="Garamond" w:hAnsi="Garamond"/>
        </w:rPr>
        <w:t xml:space="preserve"> oraz sieci kablowe elektroenergetyczne i telekomunikacyjne</w:t>
      </w:r>
      <w:r w:rsidR="007D6D8C">
        <w:rPr>
          <w:rFonts w:ascii="Garamond" w:hAnsi="Garamond"/>
        </w:rPr>
        <w:t xml:space="preserve">. </w:t>
      </w:r>
      <w:r w:rsidR="007D6D8C" w:rsidRPr="007D78E2">
        <w:rPr>
          <w:rFonts w:ascii="Garamond" w:hAnsi="Garamond"/>
        </w:rPr>
        <w:t xml:space="preserve">Zgodnie z miejscowym planem zagospodarowania przestrzennego </w:t>
      </w:r>
      <w:r w:rsidR="007D6D8C">
        <w:rPr>
          <w:rFonts w:ascii="Garamond" w:hAnsi="Garamond"/>
        </w:rPr>
        <w:t>terenu budownictwa jednorodzinnego w</w:t>
      </w:r>
      <w:r w:rsidR="00240695">
        <w:rPr>
          <w:rFonts w:ascii="Garamond" w:hAnsi="Garamond"/>
        </w:rPr>
        <w:t xml:space="preserve"> </w:t>
      </w:r>
      <w:r w:rsidR="007D6D8C">
        <w:rPr>
          <w:rFonts w:ascii="Garamond" w:hAnsi="Garamond"/>
        </w:rPr>
        <w:t xml:space="preserve">obrębie geodezyjnym Różnowo </w:t>
      </w:r>
      <w:r w:rsidR="007D6D8C" w:rsidRPr="007D78E2">
        <w:rPr>
          <w:rFonts w:ascii="Garamond" w:hAnsi="Garamond"/>
        </w:rPr>
        <w:t>(Uchwała Nr XXXI/</w:t>
      </w:r>
      <w:r w:rsidR="007D6D8C">
        <w:rPr>
          <w:rFonts w:ascii="Garamond" w:hAnsi="Garamond"/>
        </w:rPr>
        <w:t>198</w:t>
      </w:r>
      <w:r w:rsidR="007D6D8C" w:rsidRPr="007D78E2">
        <w:rPr>
          <w:rFonts w:ascii="Garamond" w:hAnsi="Garamond"/>
        </w:rPr>
        <w:t>/</w:t>
      </w:r>
      <w:r w:rsidR="007D6D8C">
        <w:rPr>
          <w:rFonts w:ascii="Garamond" w:hAnsi="Garamond"/>
        </w:rPr>
        <w:t>05</w:t>
      </w:r>
      <w:r w:rsidR="007D6D8C" w:rsidRPr="007D78E2">
        <w:rPr>
          <w:rFonts w:ascii="Garamond" w:hAnsi="Garamond"/>
        </w:rPr>
        <w:t xml:space="preserve"> Rady Gminy Dywity z</w:t>
      </w:r>
      <w:r w:rsidR="00240695">
        <w:rPr>
          <w:rFonts w:ascii="Garamond" w:hAnsi="Garamond"/>
        </w:rPr>
        <w:t xml:space="preserve"> </w:t>
      </w:r>
      <w:r w:rsidR="007D6D8C" w:rsidRPr="007D78E2">
        <w:rPr>
          <w:rFonts w:ascii="Garamond" w:hAnsi="Garamond"/>
        </w:rPr>
        <w:t xml:space="preserve">dnia </w:t>
      </w:r>
      <w:r w:rsidR="007D6D8C">
        <w:rPr>
          <w:rFonts w:ascii="Garamond" w:hAnsi="Garamond"/>
        </w:rPr>
        <w:t xml:space="preserve">2 grudnia </w:t>
      </w:r>
      <w:r w:rsidR="007D6D8C" w:rsidRPr="007D78E2">
        <w:rPr>
          <w:rFonts w:ascii="Garamond" w:hAnsi="Garamond"/>
        </w:rPr>
        <w:t>20</w:t>
      </w:r>
      <w:r w:rsidR="007D6D8C">
        <w:rPr>
          <w:rFonts w:ascii="Garamond" w:hAnsi="Garamond"/>
        </w:rPr>
        <w:t>05</w:t>
      </w:r>
      <w:r w:rsidR="00240695">
        <w:rPr>
          <w:rFonts w:ascii="Garamond" w:hAnsi="Garamond"/>
        </w:rPr>
        <w:t xml:space="preserve"> </w:t>
      </w:r>
      <w:r w:rsidR="007D6D8C">
        <w:rPr>
          <w:rFonts w:ascii="Garamond" w:hAnsi="Garamond"/>
        </w:rPr>
        <w:t xml:space="preserve">r. </w:t>
      </w:r>
      <w:r w:rsidR="007D6D8C" w:rsidRPr="007D78E2">
        <w:rPr>
          <w:rFonts w:ascii="Garamond" w:hAnsi="Garamond"/>
        </w:rPr>
        <w:t>ogłoszona w</w:t>
      </w:r>
      <w:r w:rsidR="00240695">
        <w:rPr>
          <w:rFonts w:ascii="Garamond" w:hAnsi="Garamond"/>
        </w:rPr>
        <w:t xml:space="preserve"> </w:t>
      </w:r>
      <w:r w:rsidR="007D6D8C" w:rsidRPr="007D78E2">
        <w:rPr>
          <w:rFonts w:ascii="Garamond" w:hAnsi="Garamond"/>
        </w:rPr>
        <w:t>Dz. U. Woj.</w:t>
      </w:r>
      <w:r w:rsidR="007D6D8C">
        <w:rPr>
          <w:rFonts w:ascii="Garamond" w:hAnsi="Garamond"/>
        </w:rPr>
        <w:t xml:space="preserve"> </w:t>
      </w:r>
      <w:proofErr w:type="spellStart"/>
      <w:r w:rsidR="007D6D8C">
        <w:rPr>
          <w:rFonts w:ascii="Garamond" w:hAnsi="Garamond"/>
        </w:rPr>
        <w:t>Warm</w:t>
      </w:r>
      <w:proofErr w:type="spellEnd"/>
      <w:r w:rsidR="007D6D8C">
        <w:rPr>
          <w:rFonts w:ascii="Garamond" w:hAnsi="Garamond"/>
        </w:rPr>
        <w:t>.</w:t>
      </w:r>
      <w:r w:rsidR="007D6D8C" w:rsidRPr="007D78E2">
        <w:rPr>
          <w:rFonts w:ascii="Garamond" w:hAnsi="Garamond"/>
        </w:rPr>
        <w:t xml:space="preserve">-Mazur. z dnia </w:t>
      </w:r>
      <w:r w:rsidR="007D6D8C">
        <w:rPr>
          <w:rFonts w:ascii="Garamond" w:hAnsi="Garamond"/>
        </w:rPr>
        <w:t>30</w:t>
      </w:r>
      <w:r w:rsidR="007D6D8C" w:rsidRPr="007D78E2">
        <w:rPr>
          <w:rFonts w:ascii="Garamond" w:hAnsi="Garamond"/>
        </w:rPr>
        <w:t>.</w:t>
      </w:r>
      <w:r w:rsidR="007D6D8C">
        <w:rPr>
          <w:rFonts w:ascii="Garamond" w:hAnsi="Garamond"/>
        </w:rPr>
        <w:t>05</w:t>
      </w:r>
      <w:r w:rsidR="007D6D8C" w:rsidRPr="007D78E2">
        <w:rPr>
          <w:rFonts w:ascii="Garamond" w:hAnsi="Garamond"/>
        </w:rPr>
        <w:t>.20</w:t>
      </w:r>
      <w:r w:rsidR="007D6D8C">
        <w:rPr>
          <w:rFonts w:ascii="Garamond" w:hAnsi="Garamond"/>
        </w:rPr>
        <w:t xml:space="preserve">06 </w:t>
      </w:r>
      <w:r w:rsidR="007D6D8C" w:rsidRPr="007D78E2">
        <w:rPr>
          <w:rFonts w:ascii="Garamond" w:hAnsi="Garamond"/>
        </w:rPr>
        <w:t xml:space="preserve">r., </w:t>
      </w:r>
      <w:r w:rsidR="007D6D8C">
        <w:rPr>
          <w:rFonts w:ascii="Garamond" w:hAnsi="Garamond"/>
        </w:rPr>
        <w:t xml:space="preserve">nr 70 </w:t>
      </w:r>
      <w:r w:rsidR="007D6D8C" w:rsidRPr="007D78E2">
        <w:rPr>
          <w:rFonts w:ascii="Garamond" w:hAnsi="Garamond"/>
        </w:rPr>
        <w:t xml:space="preserve">poz. </w:t>
      </w:r>
      <w:r w:rsidR="007D6D8C">
        <w:rPr>
          <w:rFonts w:ascii="Garamond" w:hAnsi="Garamond"/>
        </w:rPr>
        <w:t>1260</w:t>
      </w:r>
      <w:r w:rsidR="007D6D8C" w:rsidRPr="007D78E2">
        <w:rPr>
          <w:rFonts w:ascii="Garamond" w:hAnsi="Garamond"/>
        </w:rPr>
        <w:t>)</w:t>
      </w:r>
      <w:r w:rsidR="007D6D8C">
        <w:rPr>
          <w:rFonts w:ascii="Garamond" w:hAnsi="Garamond"/>
        </w:rPr>
        <w:t xml:space="preserve">, nieruchomość </w:t>
      </w:r>
      <w:r w:rsidR="007D6D8C" w:rsidRPr="007D78E2">
        <w:rPr>
          <w:rFonts w:ascii="Garamond" w:hAnsi="Garamond"/>
        </w:rPr>
        <w:t>przeznaczon</w:t>
      </w:r>
      <w:r w:rsidR="007D6D8C">
        <w:rPr>
          <w:rFonts w:ascii="Garamond" w:hAnsi="Garamond"/>
        </w:rPr>
        <w:t xml:space="preserve">a jest </w:t>
      </w:r>
      <w:r w:rsidR="007D6D8C" w:rsidRPr="007D78E2">
        <w:rPr>
          <w:rFonts w:ascii="Garamond" w:hAnsi="Garamond"/>
        </w:rPr>
        <w:t xml:space="preserve">pod </w:t>
      </w:r>
      <w:r w:rsidR="00CF606E" w:rsidRPr="00CF606E">
        <w:rPr>
          <w:rFonts w:ascii="Garamond" w:hAnsi="Garamond"/>
        </w:rPr>
        <w:t>teren</w:t>
      </w:r>
      <w:r w:rsidR="00CF606E">
        <w:rPr>
          <w:rFonts w:ascii="Garamond" w:hAnsi="Garamond"/>
        </w:rPr>
        <w:t>y</w:t>
      </w:r>
      <w:r w:rsidR="00CF606E" w:rsidRPr="00CF606E">
        <w:rPr>
          <w:rFonts w:ascii="Garamond" w:hAnsi="Garamond"/>
        </w:rPr>
        <w:t xml:space="preserve"> istniejących zespołów działek zabudowy mieszkaniowej (</w:t>
      </w:r>
      <w:proofErr w:type="spellStart"/>
      <w:r w:rsidR="00CF606E" w:rsidRPr="00CF606E">
        <w:rPr>
          <w:rFonts w:ascii="Garamond" w:hAnsi="Garamond"/>
        </w:rPr>
        <w:t>MNi</w:t>
      </w:r>
      <w:proofErr w:type="spellEnd"/>
      <w:r w:rsidR="00CF606E" w:rsidRPr="00CF606E">
        <w:rPr>
          <w:rFonts w:ascii="Garamond" w:hAnsi="Garamond"/>
        </w:rPr>
        <w:t xml:space="preserve">). </w:t>
      </w:r>
      <w:r w:rsidR="00275DE3">
        <w:rPr>
          <w:rFonts w:ascii="Garamond" w:hAnsi="Garamond"/>
        </w:rPr>
        <w:t xml:space="preserve">Działka </w:t>
      </w:r>
      <w:r w:rsidR="00E54754">
        <w:rPr>
          <w:rFonts w:ascii="Garamond" w:hAnsi="Garamond"/>
        </w:rPr>
        <w:t>posiada możliwość podłączenia do siec</w:t>
      </w:r>
      <w:r w:rsidR="00240BCA">
        <w:rPr>
          <w:rFonts w:ascii="Garamond" w:hAnsi="Garamond"/>
        </w:rPr>
        <w:t>i infrastruktury technicznej: wodociągowej, gazowej, kanalizacji sanitarnej i telekomunikacyjnej</w:t>
      </w:r>
      <w:r w:rsidR="00240695">
        <w:rPr>
          <w:rFonts w:ascii="Garamond" w:hAnsi="Garamond"/>
        </w:rPr>
        <w:t>,</w:t>
      </w:r>
      <w:r w:rsidR="00240BCA">
        <w:rPr>
          <w:rFonts w:ascii="Garamond" w:hAnsi="Garamond"/>
        </w:rPr>
        <w:t xml:space="preserve"> </w:t>
      </w:r>
      <w:r w:rsidR="00E54754">
        <w:rPr>
          <w:rFonts w:ascii="Garamond" w:hAnsi="Garamond"/>
        </w:rPr>
        <w:t>przebiegającej w drodze gminne</w:t>
      </w:r>
      <w:r w:rsidR="00240BCA">
        <w:rPr>
          <w:rFonts w:ascii="Garamond" w:hAnsi="Garamond"/>
        </w:rPr>
        <w:t>j nr 492.</w:t>
      </w:r>
    </w:p>
    <w:p w14:paraId="690B134C" w14:textId="77777777" w:rsidR="00493CB8" w:rsidRDefault="00493CB8" w:rsidP="006363BB">
      <w:pPr>
        <w:pStyle w:val="NormalnyWeb"/>
        <w:spacing w:beforeAutospacing="0" w:after="0"/>
        <w:jc w:val="both"/>
        <w:rPr>
          <w:rFonts w:ascii="Garamond" w:hAnsi="Garamond"/>
        </w:rPr>
      </w:pPr>
    </w:p>
    <w:p w14:paraId="2A4AB293" w14:textId="09F49295" w:rsidR="00211FE8" w:rsidRDefault="006363BB" w:rsidP="00D427CC">
      <w:pPr>
        <w:pStyle w:val="NormalnyWeb"/>
        <w:spacing w:beforeAutospacing="0" w:after="0"/>
        <w:jc w:val="both"/>
        <w:rPr>
          <w:rFonts w:ascii="Garamond" w:hAnsi="Garamond"/>
        </w:rPr>
      </w:pPr>
      <w:r>
        <w:rPr>
          <w:rFonts w:ascii="Garamond" w:hAnsi="Garamond"/>
          <w:b/>
          <w:bCs/>
          <w:u w:val="single"/>
        </w:rPr>
        <w:t>Działka nr 76/2 w Tuławkach</w:t>
      </w:r>
      <w:r>
        <w:rPr>
          <w:rFonts w:ascii="Garamond" w:hAnsi="Garamond"/>
        </w:rPr>
        <w:t xml:space="preserve"> </w:t>
      </w:r>
      <w:r w:rsidRPr="007D78E2">
        <w:rPr>
          <w:rFonts w:ascii="Garamond" w:hAnsi="Garamond"/>
        </w:rPr>
        <w:t>położon</w:t>
      </w:r>
      <w:r>
        <w:rPr>
          <w:rFonts w:ascii="Garamond" w:hAnsi="Garamond"/>
        </w:rPr>
        <w:t>a jest pośród</w:t>
      </w:r>
      <w:r w:rsidRPr="007D78E2">
        <w:rPr>
          <w:rFonts w:ascii="Garamond" w:hAnsi="Garamond"/>
        </w:rPr>
        <w:t xml:space="preserve"> zabudowy</w:t>
      </w:r>
      <w:r>
        <w:rPr>
          <w:rFonts w:ascii="Garamond" w:hAnsi="Garamond"/>
        </w:rPr>
        <w:t xml:space="preserve"> mieszkaniowej jednorodzinnej.</w:t>
      </w:r>
      <w:r w:rsidRPr="007D78E2">
        <w:rPr>
          <w:rFonts w:ascii="Garamond" w:hAnsi="Garamond"/>
        </w:rPr>
        <w:t xml:space="preserve"> </w:t>
      </w:r>
      <w:r>
        <w:rPr>
          <w:rFonts w:ascii="Garamond" w:hAnsi="Garamond"/>
        </w:rPr>
        <w:t>Działka stanowi teren niezagospodarowany, niezabudowany o regularnym kształci</w:t>
      </w:r>
      <w:r w:rsidR="00D17D97">
        <w:rPr>
          <w:rFonts w:ascii="Garamond" w:hAnsi="Garamond"/>
        </w:rPr>
        <w:t>e.</w:t>
      </w:r>
      <w:r w:rsidR="00D427CC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W </w:t>
      </w:r>
      <w:r w:rsidRPr="00FC567A">
        <w:rPr>
          <w:rFonts w:ascii="Garamond" w:hAnsi="Garamond"/>
        </w:rPr>
        <w:t xml:space="preserve">dniu </w:t>
      </w:r>
      <w:r w:rsidR="00211FE8">
        <w:rPr>
          <w:rFonts w:ascii="Garamond" w:hAnsi="Garamond"/>
        </w:rPr>
        <w:t>02</w:t>
      </w:r>
      <w:r w:rsidRPr="00FC567A">
        <w:rPr>
          <w:rFonts w:ascii="Garamond" w:hAnsi="Garamond"/>
        </w:rPr>
        <w:t>.0</w:t>
      </w:r>
      <w:r w:rsidR="00211FE8">
        <w:rPr>
          <w:rFonts w:ascii="Garamond" w:hAnsi="Garamond"/>
        </w:rPr>
        <w:t>3</w:t>
      </w:r>
      <w:r w:rsidRPr="00FC567A">
        <w:rPr>
          <w:rFonts w:ascii="Garamond" w:hAnsi="Garamond"/>
        </w:rPr>
        <w:t xml:space="preserve">.2022r. została wydana decyzja nr </w:t>
      </w:r>
      <w:r w:rsidR="00211FE8">
        <w:rPr>
          <w:rFonts w:ascii="Garamond" w:hAnsi="Garamond"/>
        </w:rPr>
        <w:t>28</w:t>
      </w:r>
      <w:r w:rsidRPr="00FC567A">
        <w:rPr>
          <w:rFonts w:ascii="Garamond" w:hAnsi="Garamond"/>
        </w:rPr>
        <w:t>/2022 znak: GP.</w:t>
      </w:r>
      <w:r>
        <w:rPr>
          <w:rFonts w:ascii="Garamond" w:hAnsi="Garamond"/>
        </w:rPr>
        <w:t>6730</w:t>
      </w:r>
      <w:r w:rsidRPr="00FC567A">
        <w:rPr>
          <w:rFonts w:ascii="Garamond" w:hAnsi="Garamond"/>
        </w:rPr>
        <w:t>.1</w:t>
      </w:r>
      <w:r w:rsidR="00211FE8">
        <w:rPr>
          <w:rFonts w:ascii="Garamond" w:hAnsi="Garamond"/>
        </w:rPr>
        <w:t>72</w:t>
      </w:r>
      <w:r w:rsidRPr="00FC567A">
        <w:rPr>
          <w:rFonts w:ascii="Garamond" w:hAnsi="Garamond"/>
        </w:rPr>
        <w:t xml:space="preserve">.2021.ŁB o warunkach zabudowy dla inwestycji polegającej na budowie budynku mieszkalnego jednorodzinnego na działce nr </w:t>
      </w:r>
      <w:r w:rsidR="00211FE8">
        <w:rPr>
          <w:rFonts w:ascii="Garamond" w:hAnsi="Garamond"/>
        </w:rPr>
        <w:t>76/2</w:t>
      </w:r>
      <w:r w:rsidRPr="00FC567A">
        <w:rPr>
          <w:rFonts w:ascii="Garamond" w:hAnsi="Garamond"/>
        </w:rPr>
        <w:t xml:space="preserve"> wraz z infrastrukturą techniczną w obrębi</w:t>
      </w:r>
      <w:r w:rsidR="00211FE8">
        <w:rPr>
          <w:rFonts w:ascii="Garamond" w:hAnsi="Garamond"/>
        </w:rPr>
        <w:t>e Tuławki</w:t>
      </w:r>
      <w:r w:rsidRPr="00FC567A">
        <w:rPr>
          <w:rFonts w:ascii="Garamond" w:hAnsi="Garamond"/>
        </w:rPr>
        <w:t>, gm. Dywity</w:t>
      </w:r>
      <w:r>
        <w:rPr>
          <w:rFonts w:ascii="Garamond" w:hAnsi="Garamond"/>
        </w:rPr>
        <w:t xml:space="preserve">. </w:t>
      </w:r>
      <w:r w:rsidRPr="000E0F4B">
        <w:rPr>
          <w:rFonts w:ascii="Garamond" w:hAnsi="Garamond"/>
        </w:rPr>
        <w:t>Dział</w:t>
      </w:r>
      <w:r>
        <w:rPr>
          <w:rFonts w:ascii="Garamond" w:hAnsi="Garamond"/>
        </w:rPr>
        <w:t xml:space="preserve">a </w:t>
      </w:r>
      <w:r w:rsidR="00211FE8">
        <w:rPr>
          <w:rFonts w:ascii="Garamond" w:hAnsi="Garamond"/>
        </w:rPr>
        <w:t xml:space="preserve">znajduje się </w:t>
      </w:r>
      <w:r>
        <w:rPr>
          <w:rFonts w:ascii="Garamond" w:hAnsi="Garamond"/>
        </w:rPr>
        <w:t>w zasięgu sieci elektroenergetycznej i  wodociągowej. Dojazd do dział</w:t>
      </w:r>
      <w:r w:rsidR="00211FE8">
        <w:rPr>
          <w:rFonts w:ascii="Garamond" w:hAnsi="Garamond"/>
        </w:rPr>
        <w:t>ki</w:t>
      </w:r>
      <w:r>
        <w:rPr>
          <w:rFonts w:ascii="Garamond" w:hAnsi="Garamond"/>
        </w:rPr>
        <w:t xml:space="preserve"> drogą </w:t>
      </w:r>
      <w:r w:rsidR="00FA0972">
        <w:rPr>
          <w:rFonts w:ascii="Garamond" w:hAnsi="Garamond"/>
        </w:rPr>
        <w:t>powiatową o nawierzchni asfaltowej</w:t>
      </w:r>
      <w:r>
        <w:rPr>
          <w:rFonts w:ascii="Garamond" w:hAnsi="Garamond"/>
        </w:rPr>
        <w:t xml:space="preserve">. </w:t>
      </w:r>
      <w:r w:rsidR="00211FE8">
        <w:rPr>
          <w:rFonts w:ascii="Garamond" w:hAnsi="Garamond"/>
        </w:rPr>
        <w:t>Przez teren działki przebiega</w:t>
      </w:r>
      <w:r w:rsidR="00FA0972">
        <w:rPr>
          <w:rFonts w:ascii="Garamond" w:hAnsi="Garamond"/>
        </w:rPr>
        <w:t xml:space="preserve"> rów odprowadzający wody opadowe z drogi oraz</w:t>
      </w:r>
      <w:r w:rsidR="00211FE8">
        <w:rPr>
          <w:rFonts w:ascii="Garamond" w:hAnsi="Garamond"/>
        </w:rPr>
        <w:t xml:space="preserve"> sieć  kanalizacji deszczowej. </w:t>
      </w:r>
      <w:r w:rsidR="00211FE8" w:rsidRPr="00570E45">
        <w:rPr>
          <w:rFonts w:ascii="Garamond" w:hAnsi="Garamond"/>
        </w:rPr>
        <w:t xml:space="preserve">W obszarze o szerokości </w:t>
      </w:r>
      <w:r w:rsidR="00211FE8">
        <w:rPr>
          <w:rFonts w:ascii="Garamond" w:hAnsi="Garamond"/>
        </w:rPr>
        <w:t>3</w:t>
      </w:r>
      <w:r w:rsidR="00211FE8" w:rsidRPr="00570E45">
        <w:rPr>
          <w:rFonts w:ascii="Garamond" w:hAnsi="Garamond"/>
        </w:rPr>
        <w:t xml:space="preserve"> m na długości odcinka sieci </w:t>
      </w:r>
      <w:r w:rsidR="00211FE8">
        <w:rPr>
          <w:rFonts w:ascii="Garamond" w:hAnsi="Garamond"/>
        </w:rPr>
        <w:t xml:space="preserve">kanalizacji deszczowej </w:t>
      </w:r>
      <w:r w:rsidR="00211FE8" w:rsidRPr="00570E45">
        <w:rPr>
          <w:rFonts w:ascii="Garamond" w:hAnsi="Garamond"/>
        </w:rPr>
        <w:t>przebiegającej przez teren działki, na podstawie art. 305</w:t>
      </w:r>
      <w:r w:rsidR="00211FE8" w:rsidRPr="00570E45">
        <w:rPr>
          <w:rFonts w:ascii="Garamond" w:hAnsi="Garamond"/>
          <w:vertAlign w:val="superscript"/>
        </w:rPr>
        <w:t>1</w:t>
      </w:r>
      <w:r w:rsidR="00211FE8" w:rsidRPr="00570E45">
        <w:rPr>
          <w:rFonts w:ascii="Garamond" w:hAnsi="Garamond"/>
        </w:rPr>
        <w:t xml:space="preserve"> ustawy z dnia z dnia 23 kwietnia 1964r. Kodeks cywilny (</w:t>
      </w:r>
      <w:r w:rsidR="00211FE8" w:rsidRPr="003B4636">
        <w:rPr>
          <w:rFonts w:ascii="Garamond" w:hAnsi="Garamond"/>
        </w:rPr>
        <w:t>Dz. U. z 202</w:t>
      </w:r>
      <w:r w:rsidR="00211FE8">
        <w:rPr>
          <w:rFonts w:ascii="Garamond" w:hAnsi="Garamond"/>
        </w:rPr>
        <w:t>2</w:t>
      </w:r>
      <w:r w:rsidR="00211FE8" w:rsidRPr="003B4636">
        <w:rPr>
          <w:rFonts w:ascii="Garamond" w:hAnsi="Garamond"/>
        </w:rPr>
        <w:t xml:space="preserve"> r.</w:t>
      </w:r>
      <w:r w:rsidR="00211FE8">
        <w:rPr>
          <w:rFonts w:ascii="Garamond" w:hAnsi="Garamond"/>
        </w:rPr>
        <w:t xml:space="preserve"> </w:t>
      </w:r>
      <w:r w:rsidR="00211FE8" w:rsidRPr="003B4636">
        <w:rPr>
          <w:rFonts w:ascii="Garamond" w:hAnsi="Garamond"/>
        </w:rPr>
        <w:t>poz. 1</w:t>
      </w:r>
      <w:r w:rsidR="00211FE8">
        <w:rPr>
          <w:rFonts w:ascii="Garamond" w:hAnsi="Garamond"/>
        </w:rPr>
        <w:t>360</w:t>
      </w:r>
      <w:r w:rsidR="00211FE8" w:rsidRPr="00570E45">
        <w:rPr>
          <w:rFonts w:ascii="Garamond" w:hAnsi="Garamond"/>
        </w:rPr>
        <w:t xml:space="preserve"> ze zm..)</w:t>
      </w:r>
      <w:r w:rsidR="00D427CC">
        <w:rPr>
          <w:rFonts w:ascii="Garamond" w:hAnsi="Garamond"/>
        </w:rPr>
        <w:t xml:space="preserve"> </w:t>
      </w:r>
      <w:r w:rsidR="00211FE8" w:rsidRPr="00570E45">
        <w:rPr>
          <w:rFonts w:ascii="Garamond" w:hAnsi="Garamond"/>
        </w:rPr>
        <w:t>nieruchomość zostanie obciążona służebnością przesyłu na rzecz Gminy Dywity.</w:t>
      </w:r>
    </w:p>
    <w:p w14:paraId="55D73C9C" w14:textId="77777777" w:rsidR="00CB496B" w:rsidRDefault="00CB496B" w:rsidP="00F34A0F">
      <w:pPr>
        <w:rPr>
          <w:rFonts w:ascii="Garamond" w:hAnsi="Garamond" w:cs="Arial"/>
          <w:sz w:val="28"/>
          <w:szCs w:val="28"/>
        </w:rPr>
      </w:pPr>
    </w:p>
    <w:p w14:paraId="359E9387" w14:textId="227A1D1E" w:rsidR="003E7501" w:rsidRPr="00B00718" w:rsidRDefault="00C25981">
      <w:pPr>
        <w:jc w:val="center"/>
        <w:rPr>
          <w:sz w:val="28"/>
          <w:szCs w:val="28"/>
        </w:rPr>
      </w:pPr>
      <w:r w:rsidRPr="00B00718">
        <w:rPr>
          <w:rFonts w:ascii="Garamond" w:hAnsi="Garamond" w:cs="Arial"/>
          <w:sz w:val="28"/>
          <w:szCs w:val="28"/>
        </w:rPr>
        <w:t> </w:t>
      </w:r>
      <w:r w:rsidRPr="00B00718">
        <w:rPr>
          <w:rFonts w:ascii="Garamond" w:hAnsi="Garamond"/>
          <w:b/>
          <w:sz w:val="28"/>
          <w:szCs w:val="28"/>
          <w:u w:val="single"/>
        </w:rPr>
        <w:t>Przetarg</w:t>
      </w:r>
      <w:r w:rsidR="00636BD9">
        <w:rPr>
          <w:rFonts w:ascii="Garamond" w:hAnsi="Garamond"/>
          <w:b/>
          <w:sz w:val="28"/>
          <w:szCs w:val="28"/>
          <w:u w:val="single"/>
        </w:rPr>
        <w:t xml:space="preserve"> </w:t>
      </w:r>
      <w:r w:rsidRPr="00B00718">
        <w:rPr>
          <w:rFonts w:ascii="Garamond" w:hAnsi="Garamond"/>
          <w:b/>
          <w:sz w:val="28"/>
          <w:szCs w:val="28"/>
          <w:u w:val="single"/>
        </w:rPr>
        <w:t>odbę</w:t>
      </w:r>
      <w:r w:rsidR="00636BD9">
        <w:rPr>
          <w:rFonts w:ascii="Garamond" w:hAnsi="Garamond"/>
          <w:b/>
          <w:sz w:val="28"/>
          <w:szCs w:val="28"/>
          <w:u w:val="single"/>
        </w:rPr>
        <w:t>dzie</w:t>
      </w:r>
      <w:r w:rsidR="008E14DE">
        <w:rPr>
          <w:rFonts w:ascii="Garamond" w:hAnsi="Garamond"/>
          <w:b/>
          <w:sz w:val="28"/>
          <w:szCs w:val="28"/>
          <w:u w:val="single"/>
        </w:rPr>
        <w:t xml:space="preserve"> </w:t>
      </w:r>
      <w:r w:rsidRPr="00B00718">
        <w:rPr>
          <w:rFonts w:ascii="Garamond" w:hAnsi="Garamond"/>
          <w:b/>
          <w:sz w:val="28"/>
          <w:szCs w:val="28"/>
          <w:u w:val="single"/>
        </w:rPr>
        <w:t>się</w:t>
      </w:r>
      <w:r w:rsidR="008E14DE"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32269D">
        <w:rPr>
          <w:rFonts w:ascii="Garamond" w:hAnsi="Garamond"/>
          <w:b/>
          <w:sz w:val="28"/>
          <w:szCs w:val="28"/>
          <w:u w:val="single"/>
        </w:rPr>
        <w:t>1</w:t>
      </w:r>
      <w:r w:rsidR="0029556C">
        <w:rPr>
          <w:rFonts w:ascii="Garamond" w:hAnsi="Garamond"/>
          <w:b/>
          <w:sz w:val="28"/>
          <w:szCs w:val="28"/>
          <w:u w:val="single"/>
        </w:rPr>
        <w:t>0</w:t>
      </w:r>
      <w:r w:rsidR="008D0CDF">
        <w:rPr>
          <w:rFonts w:ascii="Garamond" w:hAnsi="Garamond"/>
          <w:b/>
          <w:sz w:val="28"/>
          <w:szCs w:val="28"/>
          <w:u w:val="single"/>
        </w:rPr>
        <w:t xml:space="preserve"> lutego</w:t>
      </w:r>
      <w:r w:rsidR="00B46827">
        <w:rPr>
          <w:rFonts w:ascii="Garamond" w:hAnsi="Garamond"/>
          <w:b/>
          <w:sz w:val="28"/>
          <w:szCs w:val="28"/>
          <w:u w:val="single"/>
        </w:rPr>
        <w:t xml:space="preserve"> </w:t>
      </w:r>
      <w:r w:rsidRPr="00B00718">
        <w:rPr>
          <w:rFonts w:ascii="Garamond" w:hAnsi="Garamond"/>
          <w:b/>
          <w:sz w:val="28"/>
          <w:szCs w:val="28"/>
          <w:u w:val="single"/>
        </w:rPr>
        <w:t>202</w:t>
      </w:r>
      <w:r w:rsidR="008D0CDF">
        <w:rPr>
          <w:rFonts w:ascii="Garamond" w:hAnsi="Garamond"/>
          <w:b/>
          <w:sz w:val="28"/>
          <w:szCs w:val="28"/>
          <w:u w:val="single"/>
        </w:rPr>
        <w:t>2</w:t>
      </w:r>
      <w:r w:rsidRPr="00B00718">
        <w:rPr>
          <w:rFonts w:ascii="Garamond" w:hAnsi="Garamond"/>
          <w:b/>
          <w:sz w:val="28"/>
          <w:szCs w:val="28"/>
          <w:u w:val="single"/>
        </w:rPr>
        <w:t xml:space="preserve"> r. o</w:t>
      </w:r>
      <w:r w:rsidR="00C70C0C">
        <w:rPr>
          <w:rFonts w:ascii="Garamond" w:hAnsi="Garamond"/>
          <w:b/>
          <w:sz w:val="28"/>
          <w:szCs w:val="28"/>
          <w:u w:val="single"/>
        </w:rPr>
        <w:t>d</w:t>
      </w:r>
      <w:r w:rsidRPr="00B00718">
        <w:rPr>
          <w:rFonts w:ascii="Garamond" w:hAnsi="Garamond"/>
          <w:b/>
          <w:sz w:val="28"/>
          <w:szCs w:val="28"/>
          <w:u w:val="single"/>
        </w:rPr>
        <w:t xml:space="preserve"> godz. 12</w:t>
      </w:r>
      <w:r w:rsidR="006A111F">
        <w:rPr>
          <w:rFonts w:ascii="Garamond" w:hAnsi="Garamond"/>
          <w:b/>
          <w:sz w:val="28"/>
          <w:szCs w:val="28"/>
          <w:u w:val="single"/>
          <w:vertAlign w:val="superscript"/>
        </w:rPr>
        <w:t>0</w:t>
      </w:r>
      <w:r w:rsidRPr="00B00718">
        <w:rPr>
          <w:rFonts w:ascii="Garamond" w:hAnsi="Garamond"/>
          <w:b/>
          <w:sz w:val="28"/>
          <w:szCs w:val="28"/>
          <w:u w:val="single"/>
          <w:vertAlign w:val="superscript"/>
        </w:rPr>
        <w:t>0</w:t>
      </w:r>
    </w:p>
    <w:p w14:paraId="1F8E6EFF" w14:textId="77777777" w:rsidR="003E7501" w:rsidRPr="00B00718" w:rsidRDefault="00C25981">
      <w:pPr>
        <w:jc w:val="center"/>
        <w:rPr>
          <w:rFonts w:ascii="Garamond" w:hAnsi="Garamond"/>
          <w:b/>
          <w:sz w:val="28"/>
          <w:szCs w:val="28"/>
          <w:u w:val="single"/>
        </w:rPr>
      </w:pPr>
      <w:r w:rsidRPr="00B00718">
        <w:rPr>
          <w:rFonts w:ascii="Garamond" w:hAnsi="Garamond"/>
          <w:b/>
          <w:sz w:val="28"/>
          <w:szCs w:val="28"/>
          <w:u w:val="single"/>
        </w:rPr>
        <w:t>w Urzędzie Gminy w Dywitach ul. Olsztyńska 32 budynek „C” sala nr 30.</w:t>
      </w:r>
    </w:p>
    <w:p w14:paraId="7FEF2CF7" w14:textId="77777777" w:rsidR="00AB53BC" w:rsidRDefault="00AB53BC">
      <w:pPr>
        <w:pStyle w:val="Bezodstpw"/>
        <w:jc w:val="both"/>
        <w:rPr>
          <w:rFonts w:ascii="Garamond" w:hAnsi="Garamond"/>
          <w:b/>
          <w:bCs/>
        </w:rPr>
      </w:pPr>
    </w:p>
    <w:p w14:paraId="0E788621" w14:textId="0048B25C" w:rsidR="003E7501" w:rsidRPr="00355E7B" w:rsidRDefault="00C25981">
      <w:pPr>
        <w:pStyle w:val="Bezodstpw"/>
        <w:jc w:val="both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</w:rPr>
        <w:t>Warunkiem udziału w przetargu jest wpłacenie wadium wynoszące 5% ceny wywoławczej</w:t>
      </w:r>
      <w:r w:rsidR="008E14DE">
        <w:rPr>
          <w:rFonts w:ascii="Garamond" w:hAnsi="Garamond"/>
          <w:b/>
          <w:bCs/>
        </w:rPr>
        <w:t xml:space="preserve"> (na każdą działkę)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  <w:u w:val="single"/>
        </w:rPr>
        <w:t xml:space="preserve">do dnia </w:t>
      </w:r>
      <w:r w:rsidR="0029556C">
        <w:rPr>
          <w:rFonts w:ascii="Garamond" w:hAnsi="Garamond"/>
          <w:b/>
          <w:bCs/>
          <w:u w:val="single"/>
        </w:rPr>
        <w:t>06</w:t>
      </w:r>
      <w:r>
        <w:rPr>
          <w:rFonts w:ascii="Garamond" w:hAnsi="Garamond"/>
          <w:b/>
          <w:bCs/>
          <w:u w:val="single"/>
        </w:rPr>
        <w:t>.</w:t>
      </w:r>
      <w:r w:rsidR="008D0CDF">
        <w:rPr>
          <w:rFonts w:ascii="Garamond" w:hAnsi="Garamond"/>
          <w:b/>
          <w:bCs/>
          <w:u w:val="single"/>
        </w:rPr>
        <w:t>02</w:t>
      </w:r>
      <w:r>
        <w:rPr>
          <w:rFonts w:ascii="Garamond" w:hAnsi="Garamond"/>
          <w:b/>
          <w:bCs/>
          <w:u w:val="single"/>
        </w:rPr>
        <w:t>.202</w:t>
      </w:r>
      <w:r w:rsidR="008D0CDF">
        <w:rPr>
          <w:rFonts w:ascii="Garamond" w:hAnsi="Garamond"/>
          <w:b/>
          <w:bCs/>
          <w:u w:val="single"/>
        </w:rPr>
        <w:t>3</w:t>
      </w:r>
      <w:r>
        <w:rPr>
          <w:rFonts w:ascii="Garamond" w:hAnsi="Garamond"/>
          <w:b/>
          <w:bCs/>
          <w:u w:val="single"/>
        </w:rPr>
        <w:t>r.</w:t>
      </w:r>
      <w:r>
        <w:rPr>
          <w:rFonts w:ascii="Garamond" w:hAnsi="Garamond"/>
          <w:b/>
          <w:bCs/>
        </w:rPr>
        <w:t xml:space="preserve"> oraz przedłożenie przez uczestnika przetargu Komisji Przetargowej przed otwarciem przetargu:</w:t>
      </w:r>
    </w:p>
    <w:p w14:paraId="40BE5423" w14:textId="77777777" w:rsidR="003E7501" w:rsidRDefault="00C25981">
      <w:pPr>
        <w:pStyle w:val="Bezodstpw"/>
        <w:jc w:val="both"/>
        <w:rPr>
          <w:rFonts w:ascii="Garamond" w:hAnsi="Garamond"/>
        </w:rPr>
      </w:pPr>
      <w:r>
        <w:rPr>
          <w:rFonts w:ascii="Garamond" w:hAnsi="Garamond"/>
        </w:rPr>
        <w:t>- dowodu tożsamości i stosownych pełnomocnictw – w przypadku osób fizycznych. </w:t>
      </w:r>
      <w:r>
        <w:rPr>
          <w:rFonts w:ascii="Garamond" w:hAnsi="Garamond"/>
        </w:rPr>
        <w:br/>
        <w:t xml:space="preserve">W przypadku osób fizycznych zamierzających nabyć nieruchomość w związku z prowadzoną działalnością gospodarczą – dowodu tożsamości i wyciągu z Centralnej Ewidencji i Informacji </w:t>
      </w:r>
      <w:r>
        <w:rPr>
          <w:rFonts w:ascii="Garamond" w:hAnsi="Garamond"/>
        </w:rPr>
        <w:br/>
        <w:t>o Działalności Gospodarczej, właściwych pełnomocnictw;</w:t>
      </w:r>
    </w:p>
    <w:p w14:paraId="60AEACBD" w14:textId="77777777" w:rsidR="003E7501" w:rsidRDefault="00C25981">
      <w:pPr>
        <w:pStyle w:val="Bezodstpw"/>
        <w:jc w:val="both"/>
        <w:rPr>
          <w:rFonts w:ascii="Garamond" w:hAnsi="Garamond"/>
        </w:rPr>
      </w:pPr>
      <w:r>
        <w:rPr>
          <w:rFonts w:ascii="Garamond" w:hAnsi="Garamond"/>
        </w:rPr>
        <w:t>- aktualnego wypisu z rejestru, właściwych pełnomocnictw, dowodów tożsamości osób reprezentujących podmiot - w przypadku osób prawnych oraz innych jednostek organizacyjnych nie posiadających osobowości prawnej, a podlegających rejestracji (aktualność wypisu z rejestru winna być potwierdzona w sądzie – w okresie 3 m-</w:t>
      </w:r>
      <w:proofErr w:type="spellStart"/>
      <w:r>
        <w:rPr>
          <w:rFonts w:ascii="Garamond" w:hAnsi="Garamond"/>
        </w:rPr>
        <w:t>cy</w:t>
      </w:r>
      <w:proofErr w:type="spellEnd"/>
      <w:r>
        <w:rPr>
          <w:rFonts w:ascii="Garamond" w:hAnsi="Garamond"/>
        </w:rPr>
        <w:t xml:space="preserve"> przed terminem przetargu).</w:t>
      </w:r>
    </w:p>
    <w:p w14:paraId="6809E0B4" w14:textId="5FF6D45D" w:rsidR="00F34A0F" w:rsidRPr="00F34A0F" w:rsidRDefault="00F34A0F">
      <w:pPr>
        <w:spacing w:beforeAutospacing="1" w:afterAutospacing="1"/>
        <w:jc w:val="both"/>
        <w:rPr>
          <w:rFonts w:ascii="Garamond" w:hAnsi="Garamond" w:cs="Arial"/>
          <w:b/>
          <w:bCs/>
          <w:color w:val="FF0000"/>
        </w:rPr>
      </w:pPr>
      <w:r w:rsidRPr="00DD254B">
        <w:rPr>
          <w:rFonts w:ascii="Garamond" w:hAnsi="Garamond" w:cs="Arial"/>
          <w:b/>
          <w:bCs/>
        </w:rPr>
        <w:t xml:space="preserve">Wadium na </w:t>
      </w:r>
      <w:r w:rsidR="00BD4A6B" w:rsidRPr="00DD254B">
        <w:rPr>
          <w:rFonts w:ascii="Garamond" w:hAnsi="Garamond" w:cs="Arial"/>
          <w:b/>
          <w:bCs/>
        </w:rPr>
        <w:t xml:space="preserve">działkę 98 </w:t>
      </w:r>
      <w:r w:rsidR="00DD254B" w:rsidRPr="00DD254B">
        <w:rPr>
          <w:rFonts w:ascii="Garamond" w:hAnsi="Garamond" w:cs="Arial"/>
          <w:b/>
          <w:bCs/>
        </w:rPr>
        <w:t>ob</w:t>
      </w:r>
      <w:r w:rsidR="00BD4A6B" w:rsidRPr="00DD254B">
        <w:rPr>
          <w:rFonts w:ascii="Garamond" w:hAnsi="Garamond" w:cs="Arial"/>
          <w:b/>
          <w:bCs/>
        </w:rPr>
        <w:t>ręb Różnowo</w:t>
      </w:r>
      <w:r w:rsidR="00DD254B" w:rsidRPr="00DD254B">
        <w:rPr>
          <w:rFonts w:ascii="Garamond" w:hAnsi="Garamond" w:cs="Arial"/>
          <w:b/>
          <w:bCs/>
        </w:rPr>
        <w:t xml:space="preserve"> sprzedawaną</w:t>
      </w:r>
      <w:r w:rsidR="00BD4A6B" w:rsidRPr="00DD254B">
        <w:rPr>
          <w:rFonts w:ascii="Garamond" w:hAnsi="Garamond" w:cs="Arial"/>
          <w:b/>
          <w:bCs/>
        </w:rPr>
        <w:t xml:space="preserve"> łącznie z działką nr 326 stanowiącą drogę dojazdową wynosi 5</w:t>
      </w:r>
      <w:r w:rsidR="009E0369">
        <w:rPr>
          <w:rFonts w:ascii="Garamond" w:hAnsi="Garamond" w:cs="Arial"/>
          <w:b/>
          <w:bCs/>
        </w:rPr>
        <w:t xml:space="preserve"> </w:t>
      </w:r>
      <w:r w:rsidR="00BD4A6B" w:rsidRPr="00DD254B">
        <w:rPr>
          <w:rFonts w:ascii="Garamond" w:hAnsi="Garamond" w:cs="Arial"/>
          <w:b/>
          <w:bCs/>
        </w:rPr>
        <w:t xml:space="preserve">569,00 zł.  </w:t>
      </w:r>
    </w:p>
    <w:p w14:paraId="1BC8BF83" w14:textId="3C501A33" w:rsidR="00C70C0C" w:rsidRDefault="00C25981">
      <w:pPr>
        <w:spacing w:beforeAutospacing="1" w:afterAutospacing="1"/>
        <w:jc w:val="both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Uczestnicy biorą udział w przetargu osobiście lub przez pełnomocnika. Pełnomocnictwo wymaga formy pisemnej. </w:t>
      </w:r>
    </w:p>
    <w:p w14:paraId="2825A953" w14:textId="1E82D241" w:rsidR="003E7501" w:rsidRDefault="00C25981">
      <w:pPr>
        <w:spacing w:beforeAutospacing="1" w:afterAutospacing="1"/>
        <w:jc w:val="both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Małżonkowie biorą udział w przetargu osobiście lub okazując pełnomocnictwo współmałżonka.</w:t>
      </w:r>
    </w:p>
    <w:p w14:paraId="210DADAA" w14:textId="3979532F" w:rsidR="008E14DE" w:rsidRPr="00800374" w:rsidRDefault="00C25981" w:rsidP="002F4C10">
      <w:pPr>
        <w:ind w:left="1418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/>
        </w:rPr>
        <w:lastRenderedPageBreak/>
        <w:t xml:space="preserve">Jeżeli uczestnik reprezentowany jest przez pełnomocnika, konieczne jest przedłożenie oryginału pełnomocnictwa upoważniającego do działania </w:t>
      </w:r>
      <w:r>
        <w:rPr>
          <w:rFonts w:ascii="Garamond" w:hAnsi="Garamond" w:cs="Arial"/>
          <w:b/>
          <w:u w:val="single"/>
        </w:rPr>
        <w:t>na każdym etapie postępowania przetargowego</w:t>
      </w:r>
      <w:r>
        <w:rPr>
          <w:rFonts w:ascii="Garamond" w:hAnsi="Garamond" w:cs="Arial"/>
          <w:b/>
        </w:rPr>
        <w:t xml:space="preserve"> </w:t>
      </w:r>
      <w:r>
        <w:rPr>
          <w:rFonts w:ascii="Garamond" w:hAnsi="Garamond" w:cs="Arial"/>
          <w:bCs/>
        </w:rPr>
        <w:t>z potwierdzeniem wniesienia opłaty skarbowej z tytułu pełnomocnictwa, jeżeli</w:t>
      </w:r>
      <w:r w:rsidR="002F4C10">
        <w:rPr>
          <w:rFonts w:ascii="Garamond" w:hAnsi="Garamond" w:cs="Arial"/>
          <w:bCs/>
        </w:rPr>
        <w:t xml:space="preserve"> </w:t>
      </w:r>
      <w:r>
        <w:rPr>
          <w:rFonts w:ascii="Garamond" w:hAnsi="Garamond" w:cs="Arial"/>
          <w:bCs/>
        </w:rPr>
        <w:t>wniesienie takiej opłaty wynika z przepisów ustawy z dnia 16.11.2006 r. o opłacie</w:t>
      </w:r>
      <w:r w:rsidR="00361FC6">
        <w:rPr>
          <w:rFonts w:ascii="Garamond" w:hAnsi="Garamond" w:cs="Arial"/>
          <w:bCs/>
        </w:rPr>
        <w:t xml:space="preserve"> </w:t>
      </w:r>
      <w:r>
        <w:rPr>
          <w:rFonts w:ascii="Garamond" w:hAnsi="Garamond" w:cs="Arial"/>
          <w:bCs/>
        </w:rPr>
        <w:t xml:space="preserve">skarbowej </w:t>
      </w:r>
      <w:r>
        <w:rPr>
          <w:rFonts w:ascii="Garamond" w:hAnsi="Garamond"/>
        </w:rPr>
        <w:t>(j.t. Dz. U. z 202</w:t>
      </w:r>
      <w:r w:rsidR="00A97FA7">
        <w:rPr>
          <w:rFonts w:ascii="Garamond" w:hAnsi="Garamond"/>
        </w:rPr>
        <w:t>1</w:t>
      </w:r>
      <w:r>
        <w:rPr>
          <w:rFonts w:ascii="Garamond" w:hAnsi="Garamond"/>
        </w:rPr>
        <w:t xml:space="preserve"> r. poz. 1</w:t>
      </w:r>
      <w:r w:rsidR="00E916C6">
        <w:rPr>
          <w:rFonts w:ascii="Garamond" w:hAnsi="Garamond"/>
        </w:rPr>
        <w:t xml:space="preserve">923 </w:t>
      </w:r>
      <w:r>
        <w:rPr>
          <w:rFonts w:ascii="Garamond" w:hAnsi="Garamond"/>
        </w:rPr>
        <w:t xml:space="preserve">z późn. zm.).  </w:t>
      </w:r>
    </w:p>
    <w:p w14:paraId="6148B8DB" w14:textId="77777777" w:rsidR="00DD74A3" w:rsidRDefault="00DD74A3" w:rsidP="00A97FA7">
      <w:pPr>
        <w:jc w:val="both"/>
        <w:rPr>
          <w:rFonts w:ascii="Garamond" w:hAnsi="Garamond"/>
          <w:b/>
        </w:rPr>
      </w:pPr>
    </w:p>
    <w:p w14:paraId="073AE155" w14:textId="4A47C9A3" w:rsidR="00A97FA7" w:rsidRDefault="00A97FA7" w:rsidP="00A97FA7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Postąpienie nie może wynosić mniej niż  1% ceny wywoławczej z zaokrągleniem w górę do pełnych dziesiątek złotych</w:t>
      </w:r>
      <w:r w:rsidRPr="000E0F4B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tj.</w:t>
      </w:r>
      <w:r w:rsidR="00F34A0F">
        <w:rPr>
          <w:rFonts w:ascii="Garamond" w:hAnsi="Garamond"/>
          <w:b/>
        </w:rPr>
        <w:t xml:space="preserve"> </w:t>
      </w:r>
      <w:r w:rsidR="00376C49">
        <w:rPr>
          <w:rFonts w:ascii="Garamond" w:hAnsi="Garamond"/>
          <w:b/>
        </w:rPr>
        <w:t xml:space="preserve">dz. </w:t>
      </w:r>
      <w:r>
        <w:rPr>
          <w:rFonts w:ascii="Garamond" w:hAnsi="Garamond"/>
          <w:b/>
        </w:rPr>
        <w:t>5-290/16-1150,00zł</w:t>
      </w:r>
      <w:r w:rsidR="00A92056">
        <w:rPr>
          <w:rFonts w:ascii="Garamond" w:hAnsi="Garamond"/>
          <w:b/>
        </w:rPr>
        <w:t>,</w:t>
      </w:r>
      <w:r>
        <w:rPr>
          <w:rFonts w:ascii="Garamond" w:hAnsi="Garamond"/>
          <w:b/>
        </w:rPr>
        <w:t xml:space="preserve"> </w:t>
      </w:r>
      <w:r w:rsidR="00F34A0F">
        <w:rPr>
          <w:rFonts w:ascii="Garamond" w:hAnsi="Garamond"/>
          <w:b/>
        </w:rPr>
        <w:t>dz. 16-98 – 1</w:t>
      </w:r>
      <w:r w:rsidR="00BD4A6B">
        <w:rPr>
          <w:rFonts w:ascii="Garamond" w:hAnsi="Garamond"/>
          <w:b/>
        </w:rPr>
        <w:t>0</w:t>
      </w:r>
      <w:r w:rsidR="00F34A0F">
        <w:rPr>
          <w:rFonts w:ascii="Garamond" w:hAnsi="Garamond"/>
          <w:b/>
        </w:rPr>
        <w:t xml:space="preserve">70,00 zł; dz. 16-326 – 50,00 zł; </w:t>
      </w:r>
      <w:r w:rsidR="00BD4A6B">
        <w:rPr>
          <w:rFonts w:ascii="Garamond" w:hAnsi="Garamond"/>
          <w:b/>
        </w:rPr>
        <w:t xml:space="preserve">dz. 16-497 – 550,00 zł; </w:t>
      </w:r>
      <w:r>
        <w:rPr>
          <w:rFonts w:ascii="Garamond" w:hAnsi="Garamond"/>
          <w:b/>
        </w:rPr>
        <w:t>dz. 19-76/2 – 510,00 zł</w:t>
      </w:r>
      <w:r w:rsidR="008D0CDF">
        <w:rPr>
          <w:rFonts w:ascii="Garamond" w:hAnsi="Garamond"/>
          <w:b/>
        </w:rPr>
        <w:t>.</w:t>
      </w:r>
    </w:p>
    <w:p w14:paraId="4C8CCED5" w14:textId="77777777" w:rsidR="00DD74A3" w:rsidRDefault="00DD74A3" w:rsidP="00A97FA7">
      <w:pPr>
        <w:pStyle w:val="Bezodstpw"/>
        <w:jc w:val="both"/>
        <w:rPr>
          <w:rFonts w:ascii="Garamond" w:hAnsi="Garamond"/>
        </w:rPr>
      </w:pPr>
    </w:p>
    <w:p w14:paraId="18CC1638" w14:textId="687D2733" w:rsidR="00DD74A3" w:rsidRDefault="00A97FA7" w:rsidP="008D0CDF">
      <w:pPr>
        <w:pStyle w:val="Bezodstpw"/>
        <w:jc w:val="both"/>
        <w:rPr>
          <w:rFonts w:ascii="Garamond" w:hAnsi="Garamond" w:cs="Arial"/>
        </w:rPr>
      </w:pPr>
      <w:r>
        <w:rPr>
          <w:rFonts w:ascii="Garamond" w:hAnsi="Garamond"/>
        </w:rPr>
        <w:t>Protokół z przetargu stanowić będzie podstawę do zawarcia umowy notarialnej.</w:t>
      </w:r>
      <w:r w:rsidR="00DD74A3">
        <w:rPr>
          <w:rFonts w:ascii="Garamond" w:hAnsi="Garamond"/>
        </w:rPr>
        <w:t xml:space="preserve"> </w:t>
      </w:r>
      <w:r>
        <w:rPr>
          <w:rFonts w:ascii="Garamond" w:hAnsi="Garamond" w:cs="Arial"/>
        </w:rPr>
        <w:t>Cena nieruchomości ustalona w przetargu płatna jest jednorazowo przed podpisaniem umowy w</w:t>
      </w:r>
      <w:r w:rsidR="006C088B">
        <w:rPr>
          <w:rFonts w:ascii="Garamond" w:hAnsi="Garamond" w:cs="Arial"/>
        </w:rPr>
        <w:t> </w:t>
      </w:r>
      <w:r>
        <w:rPr>
          <w:rFonts w:ascii="Garamond" w:hAnsi="Garamond" w:cs="Arial"/>
        </w:rPr>
        <w:t xml:space="preserve">formie aktu notarialnego. Opłaty notarialne i sądowe w całości ponosi nabywca nieruchomości. </w:t>
      </w:r>
    </w:p>
    <w:p w14:paraId="5039BFB2" w14:textId="76619633" w:rsidR="00A97FA7" w:rsidRPr="00DD74A3" w:rsidRDefault="00A97FA7" w:rsidP="00DD74A3">
      <w:pPr>
        <w:pStyle w:val="Bezodstpw"/>
        <w:jc w:val="both"/>
        <w:rPr>
          <w:rFonts w:ascii="Garamond" w:hAnsi="Garamond"/>
        </w:rPr>
      </w:pPr>
      <w:r>
        <w:rPr>
          <w:rFonts w:ascii="Garamond" w:hAnsi="Garamond"/>
        </w:rPr>
        <w:t>Nabycie nieruchomości przez cudzoziemców w rozumieniu ustawy z dnia 24 marca 1920 r. (t. j. Dz.</w:t>
      </w:r>
      <w:r w:rsidR="00DD74A3">
        <w:rPr>
          <w:rFonts w:ascii="Garamond" w:hAnsi="Garamond"/>
        </w:rPr>
        <w:t xml:space="preserve"> </w:t>
      </w:r>
      <w:r>
        <w:rPr>
          <w:rFonts w:ascii="Garamond" w:hAnsi="Garamond"/>
        </w:rPr>
        <w:t>U. z 2017 r., poz. 2278) o nabywaniu nieruchomości przez cudzoziemców, wymaga uzyskania zezwolenia ministra właściwego do spraw wewnętrznych, jeżeli sprzeciwu nie wniesie Minister Obrony Narodowej, a w przypadku nieruchomości rolnych, jeżeli sprzeciwu również nie wniesie minister właściwy do spraw rozwoju wsi. W przypadku nie uzyskania zezwolenia przed zawarciem aktu notarialnego, wpłacone wadium przepada na rzecz sprzedającego.</w:t>
      </w:r>
    </w:p>
    <w:p w14:paraId="636674F0" w14:textId="77777777" w:rsidR="00800374" w:rsidRDefault="00800374" w:rsidP="00800374">
      <w:pPr>
        <w:jc w:val="both"/>
        <w:rPr>
          <w:rFonts w:ascii="Garamond" w:hAnsi="Garamond" w:cs="Arial"/>
        </w:rPr>
      </w:pPr>
    </w:p>
    <w:p w14:paraId="535BD37A" w14:textId="315D4D2D" w:rsidR="003E7501" w:rsidRDefault="00C25981" w:rsidP="00800374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Wadium </w:t>
      </w:r>
      <w:r>
        <w:rPr>
          <w:rFonts w:ascii="Garamond" w:hAnsi="Garamond" w:cs="Arial"/>
          <w:bCs/>
        </w:rPr>
        <w:t xml:space="preserve">wynoszące </w:t>
      </w:r>
      <w:r>
        <w:rPr>
          <w:rFonts w:ascii="Garamond" w:hAnsi="Garamond"/>
          <w:b/>
          <w:bCs/>
        </w:rPr>
        <w:t>5% ceny wywoławczej</w:t>
      </w:r>
      <w:r>
        <w:rPr>
          <w:rFonts w:ascii="Garamond" w:hAnsi="Garamond" w:cs="Arial"/>
          <w:b/>
        </w:rPr>
        <w:t xml:space="preserve"> </w:t>
      </w:r>
      <w:r>
        <w:rPr>
          <w:rFonts w:ascii="Garamond" w:hAnsi="Garamond" w:cs="Arial"/>
        </w:rPr>
        <w:t xml:space="preserve">należy </w:t>
      </w:r>
      <w:r w:rsidR="000E0F4B">
        <w:rPr>
          <w:rFonts w:ascii="Garamond" w:hAnsi="Garamond" w:cs="Arial"/>
        </w:rPr>
        <w:t>wpłacić</w:t>
      </w:r>
      <w:r>
        <w:rPr>
          <w:rFonts w:ascii="Garamond" w:hAnsi="Garamond" w:cs="Arial"/>
        </w:rPr>
        <w:t xml:space="preserve"> na rachunek Gminy Dywity prowadzony w </w:t>
      </w:r>
      <w:r>
        <w:rPr>
          <w:rFonts w:ascii="Garamond" w:hAnsi="Garamond"/>
        </w:rPr>
        <w:t>Warmińskim Banku Spółdzielczym numer</w:t>
      </w:r>
      <w:r w:rsidR="006E6E04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</w:rPr>
        <w:t>27 8857 0002 3001 0006 3890 0003</w:t>
      </w:r>
      <w:r w:rsidR="00AC2D32">
        <w:rPr>
          <w:rFonts w:ascii="Garamond" w:hAnsi="Garamond"/>
          <w:b/>
          <w:bCs/>
        </w:rPr>
        <w:t xml:space="preserve"> lub w kasie Urzędu Gminy w Dywitach.</w:t>
      </w:r>
    </w:p>
    <w:p w14:paraId="6AE967BE" w14:textId="77777777" w:rsidR="00DD74A3" w:rsidRDefault="00DD74A3" w:rsidP="006668D2">
      <w:pPr>
        <w:rPr>
          <w:rFonts w:ascii="Garamond" w:hAnsi="Garamond" w:cs="Arial"/>
          <w:b/>
          <w:bCs/>
          <w:iCs/>
          <w:u w:val="single"/>
        </w:rPr>
      </w:pPr>
    </w:p>
    <w:p w14:paraId="54ABDA9E" w14:textId="0AA4AF65" w:rsidR="006668D2" w:rsidRDefault="00C25981" w:rsidP="006668D2">
      <w:pPr>
        <w:rPr>
          <w:rFonts w:ascii="Garamond" w:hAnsi="Garamond" w:cs="Arial"/>
          <w:b/>
          <w:bCs/>
          <w:iCs/>
          <w:u w:val="single"/>
        </w:rPr>
      </w:pPr>
      <w:r>
        <w:rPr>
          <w:rFonts w:ascii="Garamond" w:hAnsi="Garamond" w:cs="Arial"/>
          <w:b/>
          <w:bCs/>
          <w:iCs/>
          <w:u w:val="single"/>
        </w:rPr>
        <w:t>Data wniesienia wadium jest to data uznania rachunku bankowego Gminy Dywity.</w:t>
      </w:r>
    </w:p>
    <w:p w14:paraId="6405EDAD" w14:textId="77777777" w:rsidR="006668D2" w:rsidRDefault="006668D2" w:rsidP="006668D2">
      <w:pPr>
        <w:rPr>
          <w:rFonts w:ascii="Garamond" w:hAnsi="Garamond" w:cs="Arial"/>
          <w:b/>
          <w:bCs/>
          <w:iCs/>
          <w:u w:val="single"/>
        </w:rPr>
      </w:pPr>
    </w:p>
    <w:p w14:paraId="3DB2EE0F" w14:textId="5FEEB796" w:rsidR="003E7501" w:rsidRPr="006668D2" w:rsidRDefault="00C25981" w:rsidP="006668D2">
      <w:pPr>
        <w:rPr>
          <w:rFonts w:ascii="Garamond" w:hAnsi="Garamond" w:cs="Arial"/>
          <w:b/>
          <w:bCs/>
          <w:iCs/>
          <w:u w:val="single"/>
        </w:rPr>
      </w:pPr>
      <w:r>
        <w:rPr>
          <w:rFonts w:ascii="Garamond" w:hAnsi="Garamond" w:cs="Arial"/>
        </w:rPr>
        <w:t>Wadium osoby wygrywającej przetarg zalicza się na poczet ceny sprzedaży</w:t>
      </w:r>
      <w:r>
        <w:rPr>
          <w:rFonts w:ascii="Garamond" w:hAnsi="Garamond" w:cs="Arial"/>
        </w:rPr>
        <w:br/>
        <w:t>nieruchomości. Wadium pozostałych uczestników przetargu zostanie zwrócone po zakończeniu</w:t>
      </w:r>
      <w:r w:rsidR="006E6E0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przetargu, zgodnie z obowiązującymi przepisami.</w:t>
      </w:r>
    </w:p>
    <w:p w14:paraId="14639CB4" w14:textId="13DD2D0B" w:rsidR="003E7501" w:rsidRDefault="00C25981" w:rsidP="006668D2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W przypadku uchylenia się osoby wygrywającej przetarg od zawarcia umowy, wadium nie podlega zwrotowi.</w:t>
      </w:r>
    </w:p>
    <w:p w14:paraId="01CC50A1" w14:textId="77777777" w:rsidR="00E916C6" w:rsidRDefault="00E916C6">
      <w:pPr>
        <w:jc w:val="both"/>
        <w:rPr>
          <w:rFonts w:ascii="Garamond" w:hAnsi="Garamond"/>
        </w:rPr>
      </w:pPr>
    </w:p>
    <w:p w14:paraId="74F9A729" w14:textId="1EBCE00C" w:rsidR="003E7501" w:rsidRDefault="00C25981">
      <w:pPr>
        <w:jc w:val="both"/>
        <w:rPr>
          <w:rFonts w:ascii="Garamond" w:hAnsi="Garamond"/>
        </w:rPr>
      </w:pPr>
      <w:r>
        <w:rPr>
          <w:rFonts w:ascii="Garamond" w:hAnsi="Garamond"/>
        </w:rPr>
        <w:t>Przetarg przeprowadzony zostanie w oparciu o przepisy Rozporządzenia Rady Ministrów z dnia 14 września 2004 r. w sprawie sposobu i trybu przeprowadzania przetargów oraz rokowań na zbycie nieruchomości (j. t. Dz. U. z 20</w:t>
      </w:r>
      <w:r w:rsidR="0079681D">
        <w:rPr>
          <w:rFonts w:ascii="Garamond" w:hAnsi="Garamond"/>
        </w:rPr>
        <w:t>21</w:t>
      </w:r>
      <w:r>
        <w:rPr>
          <w:rFonts w:ascii="Garamond" w:hAnsi="Garamond"/>
        </w:rPr>
        <w:t xml:space="preserve"> r., poz. </w:t>
      </w:r>
      <w:r w:rsidR="0079681D">
        <w:rPr>
          <w:rFonts w:ascii="Garamond" w:hAnsi="Garamond"/>
        </w:rPr>
        <w:t>2213</w:t>
      </w:r>
      <w:r>
        <w:rPr>
          <w:rFonts w:ascii="Garamond" w:hAnsi="Garamond"/>
        </w:rPr>
        <w:t>).</w:t>
      </w:r>
    </w:p>
    <w:p w14:paraId="288EBCC4" w14:textId="77777777" w:rsidR="003E7501" w:rsidRDefault="00C2598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Przetarg jest ważny bez względu na liczbę uczestników, jeżeli chociaż jeden z nich zaoferuje cenę wyższą od ceny wywoławczej przynajmniej o jedno postąpienie. </w:t>
      </w:r>
    </w:p>
    <w:p w14:paraId="08C9582E" w14:textId="602CC2A0" w:rsidR="00A97FA7" w:rsidRDefault="00A97FA7">
      <w:pPr>
        <w:jc w:val="both"/>
        <w:rPr>
          <w:rFonts w:ascii="Garamond" w:hAnsi="Garamond"/>
          <w:b/>
        </w:rPr>
      </w:pPr>
    </w:p>
    <w:p w14:paraId="1D726188" w14:textId="77777777" w:rsidR="00B22A1B" w:rsidRPr="00F34A0F" w:rsidRDefault="00EC2836" w:rsidP="00B22A1B">
      <w:pPr>
        <w:jc w:val="both"/>
        <w:rPr>
          <w:rFonts w:ascii="Garamond" w:hAnsi="Garamond"/>
        </w:rPr>
      </w:pPr>
      <w:r w:rsidRPr="00F34A0F">
        <w:rPr>
          <w:rFonts w:ascii="Garamond" w:hAnsi="Garamond"/>
        </w:rPr>
        <w:t>Przetarg na sprzedaż dział</w:t>
      </w:r>
      <w:r w:rsidR="00F34A0F" w:rsidRPr="00F34A0F">
        <w:rPr>
          <w:rFonts w:ascii="Garamond" w:hAnsi="Garamond"/>
        </w:rPr>
        <w:t>ek</w:t>
      </w:r>
      <w:r w:rsidRPr="00F34A0F">
        <w:rPr>
          <w:rFonts w:ascii="Garamond" w:hAnsi="Garamond"/>
        </w:rPr>
        <w:t xml:space="preserve"> </w:t>
      </w:r>
      <w:r w:rsidR="00C55FEA" w:rsidRPr="00F34A0F">
        <w:rPr>
          <w:rFonts w:ascii="Garamond" w:hAnsi="Garamond"/>
        </w:rPr>
        <w:t>nr</w:t>
      </w:r>
      <w:r w:rsidR="009E0369">
        <w:rPr>
          <w:rFonts w:ascii="Garamond" w:hAnsi="Garamond"/>
        </w:rPr>
        <w:t>:</w:t>
      </w:r>
      <w:r w:rsidR="00C55FEA" w:rsidRPr="00F34A0F">
        <w:rPr>
          <w:rFonts w:ascii="Garamond" w:hAnsi="Garamond"/>
        </w:rPr>
        <w:t xml:space="preserve"> 5-290/16</w:t>
      </w:r>
      <w:r w:rsidR="00B22A1B">
        <w:rPr>
          <w:rFonts w:ascii="Garamond" w:hAnsi="Garamond"/>
        </w:rPr>
        <w:t xml:space="preserve">, </w:t>
      </w:r>
      <w:r w:rsidR="00F34A0F" w:rsidRPr="00F34A0F">
        <w:rPr>
          <w:rFonts w:ascii="Garamond" w:hAnsi="Garamond"/>
        </w:rPr>
        <w:t>1</w:t>
      </w:r>
      <w:r w:rsidR="009E0369">
        <w:rPr>
          <w:rFonts w:ascii="Garamond" w:hAnsi="Garamond"/>
        </w:rPr>
        <w:t>9</w:t>
      </w:r>
      <w:r w:rsidR="00F34A0F" w:rsidRPr="00F34A0F">
        <w:rPr>
          <w:rFonts w:ascii="Garamond" w:hAnsi="Garamond"/>
        </w:rPr>
        <w:t>-76/2</w:t>
      </w:r>
      <w:r w:rsidR="00C55FEA" w:rsidRPr="00F34A0F">
        <w:rPr>
          <w:rFonts w:ascii="Garamond" w:hAnsi="Garamond"/>
        </w:rPr>
        <w:t xml:space="preserve">  </w:t>
      </w:r>
      <w:r w:rsidR="00B22A1B" w:rsidRPr="00F34A0F">
        <w:rPr>
          <w:rFonts w:ascii="Garamond" w:hAnsi="Garamond"/>
        </w:rPr>
        <w:t>odbył się w dni</w:t>
      </w:r>
      <w:r w:rsidR="00B22A1B">
        <w:rPr>
          <w:rFonts w:ascii="Garamond" w:hAnsi="Garamond"/>
        </w:rPr>
        <w:t>ach</w:t>
      </w:r>
      <w:r w:rsidR="00B22A1B" w:rsidRPr="00F34A0F">
        <w:rPr>
          <w:rFonts w:ascii="Garamond" w:hAnsi="Garamond"/>
        </w:rPr>
        <w:t xml:space="preserve"> 16.08.2022r.</w:t>
      </w:r>
      <w:r w:rsidR="00B22A1B">
        <w:rPr>
          <w:rFonts w:ascii="Garamond" w:hAnsi="Garamond"/>
        </w:rPr>
        <w:t xml:space="preserve"> i 17.10.2022r.</w:t>
      </w:r>
    </w:p>
    <w:p w14:paraId="0092DD93" w14:textId="4725E7FA" w:rsidR="00EC2836" w:rsidRPr="00B22A1B" w:rsidRDefault="00B22A1B">
      <w:pPr>
        <w:jc w:val="both"/>
        <w:rPr>
          <w:rFonts w:ascii="Garamond" w:hAnsi="Garamond"/>
        </w:rPr>
      </w:pPr>
      <w:r w:rsidRPr="00F34A0F">
        <w:rPr>
          <w:rFonts w:ascii="Garamond" w:hAnsi="Garamond"/>
        </w:rPr>
        <w:t>Przetarg na sprzedaż działek nr</w:t>
      </w:r>
      <w:r>
        <w:rPr>
          <w:rFonts w:ascii="Garamond" w:hAnsi="Garamond"/>
        </w:rPr>
        <w:t>: 16-98, 326, 497</w:t>
      </w:r>
      <w:r w:rsidRPr="00B22A1B">
        <w:rPr>
          <w:rFonts w:ascii="Garamond" w:hAnsi="Garamond"/>
        </w:rPr>
        <w:t xml:space="preserve"> </w:t>
      </w:r>
      <w:r w:rsidRPr="00F34A0F">
        <w:rPr>
          <w:rFonts w:ascii="Garamond" w:hAnsi="Garamond"/>
        </w:rPr>
        <w:t>odbył się w dni</w:t>
      </w:r>
      <w:r>
        <w:rPr>
          <w:rFonts w:ascii="Garamond" w:hAnsi="Garamond"/>
        </w:rPr>
        <w:t>u 17.10.2022r.</w:t>
      </w:r>
    </w:p>
    <w:p w14:paraId="3397E5AA" w14:textId="77777777" w:rsidR="00B22A1B" w:rsidRDefault="00B22A1B">
      <w:pPr>
        <w:jc w:val="both"/>
        <w:rPr>
          <w:rFonts w:ascii="Garamond" w:hAnsi="Garamond"/>
        </w:rPr>
      </w:pPr>
    </w:p>
    <w:p w14:paraId="7F372419" w14:textId="4E4E797F" w:rsidR="003E7501" w:rsidRDefault="00C25981">
      <w:pPr>
        <w:jc w:val="both"/>
        <w:rPr>
          <w:rFonts w:ascii="Garamond" w:hAnsi="Garamond"/>
        </w:rPr>
      </w:pPr>
      <w:r>
        <w:rPr>
          <w:rFonts w:ascii="Garamond" w:hAnsi="Garamond"/>
        </w:rPr>
        <w:t>Wójt Gminy Dywity zastrzega sobie prawo do odwołania przetargu z uzasadnionej przyczyny.</w:t>
      </w:r>
    </w:p>
    <w:p w14:paraId="0170DBAE" w14:textId="77777777" w:rsidR="003E7501" w:rsidRDefault="003E7501">
      <w:pPr>
        <w:jc w:val="both"/>
        <w:rPr>
          <w:rFonts w:ascii="Garamond" w:hAnsi="Garamond"/>
          <w:b/>
          <w:bCs/>
        </w:rPr>
      </w:pPr>
    </w:p>
    <w:p w14:paraId="12AF89D2" w14:textId="2677EA1C" w:rsidR="003E7501" w:rsidRPr="00B22A1B" w:rsidRDefault="00C25981" w:rsidP="00B22A1B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Ogłoszenie znajduje się na tablicy ogłoszeń Urzędu Gminy Dywity ul. Olsztyńska 32 oraz na stronach internetowych Gminy Dywity: </w:t>
      </w:r>
      <w:hyperlink r:id="rId7">
        <w:r>
          <w:rPr>
            <w:rStyle w:val="InternetLink"/>
            <w:rFonts w:ascii="Garamond" w:eastAsia="Arial Unicode MS" w:hAnsi="Garamond"/>
            <w:b/>
            <w:bCs/>
          </w:rPr>
          <w:t>www.bip.ugdywity.pl</w:t>
        </w:r>
      </w:hyperlink>
      <w:r>
        <w:rPr>
          <w:rStyle w:val="InternetLink"/>
          <w:rFonts w:ascii="Garamond" w:eastAsia="Arial Unicode MS" w:hAnsi="Garamond"/>
          <w:b/>
          <w:bCs/>
          <w:u w:val="none"/>
        </w:rPr>
        <w:t xml:space="preserve"> </w:t>
      </w:r>
      <w:r>
        <w:rPr>
          <w:rStyle w:val="InternetLink"/>
          <w:rFonts w:ascii="Garamond" w:eastAsia="Arial Unicode MS" w:hAnsi="Garamond"/>
          <w:b/>
          <w:bCs/>
          <w:color w:val="auto"/>
          <w:u w:val="none"/>
        </w:rPr>
        <w:t>i </w:t>
      </w:r>
      <w:hyperlink r:id="rId8">
        <w:r>
          <w:rPr>
            <w:rStyle w:val="InternetLink"/>
            <w:rFonts w:ascii="Garamond" w:eastAsia="Arial Unicode MS" w:hAnsi="Garamond"/>
            <w:b/>
            <w:bCs/>
          </w:rPr>
          <w:t>www.gminadywity.pl</w:t>
        </w:r>
      </w:hyperlink>
      <w:r>
        <w:rPr>
          <w:rFonts w:ascii="Garamond" w:hAnsi="Garamond"/>
          <w:b/>
          <w:bCs/>
        </w:rPr>
        <w:t xml:space="preserve">. </w:t>
      </w:r>
    </w:p>
    <w:p w14:paraId="2F851415" w14:textId="615D0325" w:rsidR="00814A8D" w:rsidRDefault="00C25981" w:rsidP="00B22A1B">
      <w:pPr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 xml:space="preserve">Dodatkowe informacje uzyskać można w Referacie Gospodarki Nieruchomościami </w:t>
      </w:r>
      <w:r>
        <w:rPr>
          <w:rFonts w:ascii="Garamond" w:hAnsi="Garamond"/>
          <w:b/>
        </w:rPr>
        <w:br/>
        <w:t xml:space="preserve">i Rolnictwa pok. nr 2, telefon </w:t>
      </w:r>
      <w:r>
        <w:rPr>
          <w:rFonts w:ascii="Garamond" w:hAnsi="Garamond"/>
          <w:b/>
          <w:bCs/>
        </w:rPr>
        <w:t>89 5247653.</w:t>
      </w:r>
    </w:p>
    <w:p w14:paraId="0938151F" w14:textId="21DA16E6" w:rsidR="00C00C05" w:rsidRDefault="00C25981" w:rsidP="00C25981">
      <w:pPr>
        <w:pStyle w:val="NormalnyWeb"/>
        <w:spacing w:beforeAutospacing="0" w:after="0"/>
        <w:ind w:left="4956" w:firstLine="708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WÓJT GMINY DYWITY</w:t>
      </w:r>
    </w:p>
    <w:p w14:paraId="01C4AB4A" w14:textId="77777777" w:rsidR="00A92056" w:rsidRDefault="0079681D">
      <w:pPr>
        <w:pStyle w:val="NormalnyWeb"/>
        <w:spacing w:beforeAutospacing="0" w:after="0"/>
        <w:ind w:left="4956" w:firstLine="708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 xml:space="preserve"> </w:t>
      </w:r>
    </w:p>
    <w:p w14:paraId="06891D7A" w14:textId="0E417F7E" w:rsidR="003E7501" w:rsidRDefault="0079681D">
      <w:pPr>
        <w:pStyle w:val="NormalnyWeb"/>
        <w:spacing w:beforeAutospacing="0" w:after="0"/>
        <w:ind w:left="4956" w:firstLine="708"/>
      </w:pPr>
      <w:r>
        <w:rPr>
          <w:rFonts w:ascii="Garamond" w:hAnsi="Garamond"/>
          <w:b/>
          <w:bCs/>
          <w:sz w:val="26"/>
          <w:szCs w:val="26"/>
        </w:rPr>
        <w:t xml:space="preserve">    </w:t>
      </w:r>
      <w:r w:rsidR="00C25981">
        <w:rPr>
          <w:rFonts w:ascii="Garamond" w:hAnsi="Garamond"/>
          <w:b/>
          <w:bCs/>
          <w:sz w:val="26"/>
          <w:szCs w:val="26"/>
        </w:rPr>
        <w:t xml:space="preserve">Daniel </w:t>
      </w:r>
      <w:proofErr w:type="spellStart"/>
      <w:r w:rsidR="00C25981">
        <w:rPr>
          <w:rFonts w:ascii="Garamond" w:hAnsi="Garamond"/>
          <w:b/>
          <w:bCs/>
          <w:sz w:val="26"/>
          <w:szCs w:val="26"/>
        </w:rPr>
        <w:t>Zadworny</w:t>
      </w:r>
      <w:proofErr w:type="spellEnd"/>
    </w:p>
    <w:sectPr w:rsidR="003E7501" w:rsidSect="00102341">
      <w:headerReference w:type="default" r:id="rId9"/>
      <w:footerReference w:type="default" r:id="rId10"/>
      <w:pgSz w:w="11906" w:h="16838"/>
      <w:pgMar w:top="1418" w:right="1133" w:bottom="1418" w:left="1418" w:header="709" w:footer="709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23BAA" w14:textId="77777777" w:rsidR="004A3A7B" w:rsidRDefault="00C25981">
      <w:r>
        <w:separator/>
      </w:r>
    </w:p>
  </w:endnote>
  <w:endnote w:type="continuationSeparator" w:id="0">
    <w:p w14:paraId="4334DBF8" w14:textId="77777777" w:rsidR="004A3A7B" w:rsidRDefault="00C2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9493421"/>
      <w:docPartObj>
        <w:docPartGallery w:val="Page Numbers (Bottom of Page)"/>
        <w:docPartUnique/>
      </w:docPartObj>
    </w:sdtPr>
    <w:sdtEndPr/>
    <w:sdtContent>
      <w:p w14:paraId="706A95F1" w14:textId="77777777" w:rsidR="003E7501" w:rsidRDefault="00C25981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44072B93" w14:textId="77777777" w:rsidR="003E7501" w:rsidRDefault="003E75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C9248" w14:textId="77777777" w:rsidR="004A3A7B" w:rsidRDefault="00C25981">
      <w:r>
        <w:separator/>
      </w:r>
    </w:p>
  </w:footnote>
  <w:footnote w:type="continuationSeparator" w:id="0">
    <w:p w14:paraId="0A19E15E" w14:textId="77777777" w:rsidR="004A3A7B" w:rsidRDefault="00C25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3FC55" w14:textId="77777777" w:rsidR="003E7501" w:rsidRDefault="003E7501">
    <w:pPr>
      <w:pStyle w:val="Nagwek"/>
    </w:pPr>
  </w:p>
  <w:p w14:paraId="2BD411DC" w14:textId="77777777" w:rsidR="003E7501" w:rsidRDefault="00C25981">
    <w:pPr>
      <w:pStyle w:val="Nagwek"/>
      <w:tabs>
        <w:tab w:val="clear" w:pos="4536"/>
        <w:tab w:val="clear" w:pos="9072"/>
        <w:tab w:val="left" w:pos="1665"/>
      </w:tabs>
    </w:pPr>
    <w:r>
      <w:rPr>
        <w:noProof/>
      </w:rPr>
      <w:drawing>
        <wp:anchor distT="0" distB="0" distL="0" distR="0" simplePos="0" relativeHeight="4" behindDoc="1" locked="0" layoutInCell="1" allowOverlap="1" wp14:anchorId="0A8C05E6" wp14:editId="38CB0120">
          <wp:simplePos x="0" y="0"/>
          <wp:positionH relativeFrom="column">
            <wp:posOffset>-495300</wp:posOffset>
          </wp:positionH>
          <wp:positionV relativeFrom="paragraph">
            <wp:posOffset>-387350</wp:posOffset>
          </wp:positionV>
          <wp:extent cx="1328420" cy="1400175"/>
          <wp:effectExtent l="0" t="0" r="0" b="0"/>
          <wp:wrapNone/>
          <wp:docPr id="4" name="Obraz 9" descr="gd-logo-cmyk-[Przekonwertowany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gd-logo-cmyk-[Przekonwertowany]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1400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B1571"/>
    <w:multiLevelType w:val="multilevel"/>
    <w:tmpl w:val="77DCBE1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17F89"/>
    <w:multiLevelType w:val="multilevel"/>
    <w:tmpl w:val="FCBEBD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90734614">
    <w:abstractNumId w:val="0"/>
  </w:num>
  <w:num w:numId="2" w16cid:durableId="1853454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501"/>
    <w:rsid w:val="000271FC"/>
    <w:rsid w:val="00063837"/>
    <w:rsid w:val="00074170"/>
    <w:rsid w:val="000A0512"/>
    <w:rsid w:val="000E0F4B"/>
    <w:rsid w:val="000E6398"/>
    <w:rsid w:val="00102341"/>
    <w:rsid w:val="001240AF"/>
    <w:rsid w:val="00134CE3"/>
    <w:rsid w:val="00140DFF"/>
    <w:rsid w:val="0014137C"/>
    <w:rsid w:val="0016389A"/>
    <w:rsid w:val="0018124F"/>
    <w:rsid w:val="001E573D"/>
    <w:rsid w:val="001F35E2"/>
    <w:rsid w:val="002061DD"/>
    <w:rsid w:val="00211FE8"/>
    <w:rsid w:val="0021347A"/>
    <w:rsid w:val="00237801"/>
    <w:rsid w:val="00240695"/>
    <w:rsid w:val="00240BCA"/>
    <w:rsid w:val="00257FB3"/>
    <w:rsid w:val="0026516A"/>
    <w:rsid w:val="00266C7F"/>
    <w:rsid w:val="00275DE3"/>
    <w:rsid w:val="00292782"/>
    <w:rsid w:val="0029556C"/>
    <w:rsid w:val="002D5FC6"/>
    <w:rsid w:val="002E34A5"/>
    <w:rsid w:val="002F4C10"/>
    <w:rsid w:val="0032269D"/>
    <w:rsid w:val="00355E7B"/>
    <w:rsid w:val="00361FC6"/>
    <w:rsid w:val="00376C49"/>
    <w:rsid w:val="003902E5"/>
    <w:rsid w:val="003B52CE"/>
    <w:rsid w:val="003E7501"/>
    <w:rsid w:val="00493CB8"/>
    <w:rsid w:val="004A3A7B"/>
    <w:rsid w:val="004C7182"/>
    <w:rsid w:val="004F3B74"/>
    <w:rsid w:val="005075FB"/>
    <w:rsid w:val="00513ACC"/>
    <w:rsid w:val="00532901"/>
    <w:rsid w:val="00564F21"/>
    <w:rsid w:val="005C3179"/>
    <w:rsid w:val="006363BB"/>
    <w:rsid w:val="00636BD9"/>
    <w:rsid w:val="00647892"/>
    <w:rsid w:val="006668D2"/>
    <w:rsid w:val="006A111F"/>
    <w:rsid w:val="006B0AC6"/>
    <w:rsid w:val="006C088B"/>
    <w:rsid w:val="006D26CF"/>
    <w:rsid w:val="006E33F2"/>
    <w:rsid w:val="006E6E04"/>
    <w:rsid w:val="006F1D1E"/>
    <w:rsid w:val="0074629A"/>
    <w:rsid w:val="007469C5"/>
    <w:rsid w:val="0079681D"/>
    <w:rsid w:val="007D6D8C"/>
    <w:rsid w:val="00800374"/>
    <w:rsid w:val="00810DB1"/>
    <w:rsid w:val="00814A8D"/>
    <w:rsid w:val="00826A8C"/>
    <w:rsid w:val="00831AF7"/>
    <w:rsid w:val="008347FD"/>
    <w:rsid w:val="00867BE7"/>
    <w:rsid w:val="008814D1"/>
    <w:rsid w:val="008A0AF3"/>
    <w:rsid w:val="008A1C01"/>
    <w:rsid w:val="008D0CDF"/>
    <w:rsid w:val="008D75DE"/>
    <w:rsid w:val="008E14DE"/>
    <w:rsid w:val="009176B7"/>
    <w:rsid w:val="009454C7"/>
    <w:rsid w:val="009E0369"/>
    <w:rsid w:val="00A049FC"/>
    <w:rsid w:val="00A052B5"/>
    <w:rsid w:val="00A1169D"/>
    <w:rsid w:val="00A351CC"/>
    <w:rsid w:val="00A770CF"/>
    <w:rsid w:val="00A92056"/>
    <w:rsid w:val="00A97FA7"/>
    <w:rsid w:val="00AB53BC"/>
    <w:rsid w:val="00AC2D32"/>
    <w:rsid w:val="00AC6994"/>
    <w:rsid w:val="00AE7B94"/>
    <w:rsid w:val="00B00718"/>
    <w:rsid w:val="00B21CD9"/>
    <w:rsid w:val="00B22A1B"/>
    <w:rsid w:val="00B46827"/>
    <w:rsid w:val="00B96217"/>
    <w:rsid w:val="00BC7756"/>
    <w:rsid w:val="00BD17CE"/>
    <w:rsid w:val="00BD4A6B"/>
    <w:rsid w:val="00C00C05"/>
    <w:rsid w:val="00C17575"/>
    <w:rsid w:val="00C25981"/>
    <w:rsid w:val="00C55FEA"/>
    <w:rsid w:val="00C70C0C"/>
    <w:rsid w:val="00CB496B"/>
    <w:rsid w:val="00CF606E"/>
    <w:rsid w:val="00D15BAA"/>
    <w:rsid w:val="00D17D97"/>
    <w:rsid w:val="00D308FB"/>
    <w:rsid w:val="00D34113"/>
    <w:rsid w:val="00D427CC"/>
    <w:rsid w:val="00D779AF"/>
    <w:rsid w:val="00D83CCB"/>
    <w:rsid w:val="00D91DCF"/>
    <w:rsid w:val="00DB5721"/>
    <w:rsid w:val="00DD254B"/>
    <w:rsid w:val="00DD74A3"/>
    <w:rsid w:val="00DF3885"/>
    <w:rsid w:val="00DF6752"/>
    <w:rsid w:val="00E1697A"/>
    <w:rsid w:val="00E263C9"/>
    <w:rsid w:val="00E54754"/>
    <w:rsid w:val="00E871A6"/>
    <w:rsid w:val="00E916C6"/>
    <w:rsid w:val="00E95768"/>
    <w:rsid w:val="00EC2836"/>
    <w:rsid w:val="00F04526"/>
    <w:rsid w:val="00F34A0F"/>
    <w:rsid w:val="00F35566"/>
    <w:rsid w:val="00F403C1"/>
    <w:rsid w:val="00F64F03"/>
    <w:rsid w:val="00F955FD"/>
    <w:rsid w:val="00FA0972"/>
    <w:rsid w:val="00FB1D03"/>
    <w:rsid w:val="00FC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277B8"/>
  <w15:docId w15:val="{D7E5C827-C986-43F5-94FF-38AE0254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46E"/>
    <w:rPr>
      <w:rFonts w:ascii="Times New Roman" w:eastAsia="Times New Roman" w:hAnsi="Times New Roman" w:cs="Times New Roman"/>
      <w:kern w:val="0"/>
      <w:sz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qFormat/>
    <w:rsid w:val="00E6546E"/>
    <w:pPr>
      <w:keepNext/>
      <w:ind w:left="360"/>
      <w:jc w:val="center"/>
      <w:outlineLvl w:val="0"/>
    </w:pPr>
    <w:rPr>
      <w:rFonts w:eastAsia="Arial Unicode MS"/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E6546E"/>
    <w:pPr>
      <w:keepNext/>
      <w:jc w:val="center"/>
      <w:outlineLvl w:val="2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E6546E"/>
    <w:rPr>
      <w:rFonts w:ascii="Times New Roman" w:eastAsia="Arial Unicode MS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E6546E"/>
    <w:rPr>
      <w:rFonts w:ascii="Times New Roman" w:eastAsia="Arial Unicode MS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6546E"/>
    <w:rPr>
      <w:rFonts w:ascii="Times New Roman" w:eastAsia="Arial Unicode MS" w:hAnsi="Times New Roman" w:cs="Times New Roman"/>
      <w:sz w:val="28"/>
      <w:szCs w:val="24"/>
      <w:lang w:eastAsia="pl-PL"/>
    </w:rPr>
  </w:style>
  <w:style w:type="character" w:customStyle="1" w:styleId="InternetLink">
    <w:name w:val="Internet Link"/>
    <w:basedOn w:val="Domylnaczcionkaakapitu"/>
    <w:rsid w:val="00E6546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D6731"/>
    <w:rPr>
      <w:b/>
      <w:bCs/>
    </w:rPr>
  </w:style>
  <w:style w:type="character" w:styleId="Uwydatnienie">
    <w:name w:val="Emphasis"/>
    <w:basedOn w:val="Domylnaczcionkaakapitu"/>
    <w:uiPriority w:val="20"/>
    <w:qFormat/>
    <w:rsid w:val="004D6731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C64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C64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6610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3F66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/>
      <w:sz w:val="24"/>
      <w:szCs w:val="24"/>
    </w:rPr>
  </w:style>
  <w:style w:type="character" w:customStyle="1" w:styleId="ListLabel7">
    <w:name w:val="ListLabel 7"/>
    <w:qFormat/>
    <w:rPr>
      <w:i w:val="0"/>
    </w:rPr>
  </w:style>
  <w:style w:type="character" w:customStyle="1" w:styleId="ListLabel8">
    <w:name w:val="ListLabel 8"/>
    <w:qFormat/>
    <w:rPr>
      <w:i w:val="0"/>
    </w:rPr>
  </w:style>
  <w:style w:type="character" w:customStyle="1" w:styleId="ListLabel9">
    <w:name w:val="ListLabel 9"/>
    <w:qFormat/>
    <w:rPr>
      <w:b/>
      <w:i w:val="0"/>
    </w:rPr>
  </w:style>
  <w:style w:type="character" w:customStyle="1" w:styleId="ListLabel10">
    <w:name w:val="ListLabel 10"/>
    <w:qFormat/>
    <w:rPr>
      <w:b/>
      <w:i w:val="0"/>
    </w:rPr>
  </w:style>
  <w:style w:type="character" w:customStyle="1" w:styleId="ListLabel11">
    <w:name w:val="ListLabel 11"/>
    <w:qFormat/>
    <w:rPr>
      <w:b/>
      <w:i w:val="0"/>
    </w:rPr>
  </w:style>
  <w:style w:type="character" w:customStyle="1" w:styleId="ListLabel12">
    <w:name w:val="ListLabel 12"/>
    <w:qFormat/>
    <w:rPr>
      <w:b/>
      <w:i w:val="0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ascii="Garamond" w:hAnsi="Garamond"/>
      <w:b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b/>
      <w:u w:val="single"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u w:val="single"/>
    </w:rPr>
  </w:style>
  <w:style w:type="character" w:customStyle="1" w:styleId="ListLabel28">
    <w:name w:val="ListLabel 28"/>
    <w:qFormat/>
    <w:rPr>
      <w:rFonts w:ascii="Garamond" w:eastAsia="Arial Unicode MS" w:hAnsi="Garamond"/>
      <w:b/>
      <w:bCs/>
    </w:rPr>
  </w:style>
  <w:style w:type="character" w:customStyle="1" w:styleId="ListLabel29">
    <w:name w:val="ListLabel 29"/>
    <w:qFormat/>
    <w:rPr>
      <w:rFonts w:ascii="Garamond" w:hAnsi="Garamond"/>
      <w:b/>
    </w:rPr>
  </w:style>
  <w:style w:type="character" w:customStyle="1" w:styleId="ListLabel30">
    <w:name w:val="ListLabel 30"/>
    <w:qFormat/>
    <w:rPr>
      <w:rFonts w:ascii="Garamond" w:eastAsia="Arial Unicode MS" w:hAnsi="Garamond"/>
      <w:b/>
      <w:bCs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E6546E"/>
    <w:pPr>
      <w:jc w:val="both"/>
    </w:pPr>
    <w:rPr>
      <w:rFonts w:eastAsia="Arial Unicode MS"/>
      <w:sz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ucida Sans"/>
    </w:rPr>
  </w:style>
  <w:style w:type="paragraph" w:customStyle="1" w:styleId="Tekstpodstawowy21">
    <w:name w:val="Tekst podstawowy 21"/>
    <w:basedOn w:val="Normalny"/>
    <w:qFormat/>
    <w:rsid w:val="00E6546E"/>
    <w:pPr>
      <w:widowControl w:val="0"/>
      <w:suppressAutoHyphens/>
      <w:jc w:val="both"/>
    </w:pPr>
    <w:rPr>
      <w:rFonts w:eastAsia="Lucida Sans Unicode" w:cs="Tahoma"/>
      <w:color w:val="000000"/>
      <w:sz w:val="28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30783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42D40"/>
    <w:pPr>
      <w:spacing w:beforeAutospacing="1" w:after="119"/>
    </w:pPr>
  </w:style>
  <w:style w:type="paragraph" w:customStyle="1" w:styleId="Tekstpodstawowy31">
    <w:name w:val="Tekst podstawowy 31"/>
    <w:basedOn w:val="Normalny"/>
    <w:qFormat/>
    <w:rsid w:val="009525BC"/>
    <w:pPr>
      <w:widowControl w:val="0"/>
      <w:suppressAutoHyphens/>
    </w:pPr>
    <w:rPr>
      <w:rFonts w:eastAsia="Lucida Sans Unicode" w:cs="Tahoma"/>
      <w:b/>
      <w:bCs/>
      <w:color w:val="000000"/>
      <w:sz w:val="28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6C647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6C647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6610F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3F66A9"/>
    <w:pPr>
      <w:spacing w:after="120" w:line="480" w:lineRule="auto"/>
      <w:ind w:left="283"/>
    </w:pPr>
  </w:style>
  <w:style w:type="paragraph" w:styleId="Bezodstpw">
    <w:name w:val="No Spacing"/>
    <w:uiPriority w:val="1"/>
    <w:qFormat/>
    <w:rsid w:val="00F10D1D"/>
    <w:rPr>
      <w:rFonts w:ascii="Times New Roman" w:eastAsia="Times New Roman" w:hAnsi="Times New Roman" w:cs="Times New Roman"/>
      <w:kern w:val="0"/>
      <w:sz w:val="24"/>
      <w:lang w:val="pl-PL" w:eastAsia="pl-PL" w:bidi="ar-SA"/>
    </w:rPr>
  </w:style>
  <w:style w:type="table" w:customStyle="1" w:styleId="redniecieniowanie2akcent11">
    <w:name w:val="Średnie cieniowanie 2 — akcent 11"/>
    <w:basedOn w:val="Standardowy"/>
    <w:uiPriority w:val="64"/>
    <w:rsid w:val="00E757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dywity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ugdywity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3</Pages>
  <Words>1263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ROL2D4</dc:creator>
  <dc:description/>
  <cp:lastModifiedBy>Monika Pożarska</cp:lastModifiedBy>
  <cp:revision>39</cp:revision>
  <cp:lastPrinted>2023-01-05T12:17:00Z</cp:lastPrinted>
  <dcterms:created xsi:type="dcterms:W3CDTF">2022-07-11T10:29:00Z</dcterms:created>
  <dcterms:modified xsi:type="dcterms:W3CDTF">2023-01-05T12:17:00Z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