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  <w:t>WNIOSEK O PREFERENCYJNY ZAKUP PALIWA STAŁEGO DLA GOSPODARSTWA DOMOWEGO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UWAGA!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Informacje i oświadczenia złożone we wniosku o zakup składa się pod rygorem odpowiedzialności karnej za składanie fałszywych oświadczeń wynikającej z art. 233 § 6 ustawy z dnia 6 czerwca 1997 r. – Kodeks karny – zgodnie z art. 10 ust. 2 ustawy z dnia 27 października 2022 r. o zakupie preferencyjnym paliwa stałego dla gospodarstw domowych.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  <w:t>ORGAN, DO KTÓREGO SKŁADANY JEST WNIOSEK: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WÓJT  GMINY DYWITY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  <w:t>CZĘŚĆ A – WYPEŁNIA WNIOSKODAWCA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  <w:t>Dane wnioskodawcy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Imię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Nazwisko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Arial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Arial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Nr telefonu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e-mail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Arial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Arial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rPr>
          <w:rFonts w:ascii="Times New Roman" w:hAnsi="Times New Roman" w:cs="Arial"/>
          <w:b/>
          <w:b/>
          <w:bCs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  <w:t>Adres, pod którym prowadzone jest gospodarstwo domowe, na rzecz którego jest dokonywany zakup preferencyjny paliwa stałego</w:t>
      </w:r>
    </w:p>
    <w:p>
      <w:pPr>
        <w:pStyle w:val="ListParagraph"/>
        <w:rPr>
          <w:rFonts w:ascii="Times New Roman" w:hAnsi="Times New Roman" w:cs="Arial"/>
          <w:b/>
          <w:b/>
          <w:bCs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</w:r>
    </w:p>
    <w:tbl>
      <w:tblPr>
        <w:tblStyle w:val="Tabela-Siatka"/>
        <w:tblW w:w="9067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94"/>
        <w:gridCol w:w="2084"/>
        <w:gridCol w:w="2089"/>
      </w:tblGrid>
      <w:tr>
        <w:trPr/>
        <w:tc>
          <w:tcPr>
            <w:tcW w:w="4894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Ulica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eastAsia="Calibri" w:cs="Arial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eastAsia="Calibri" w:cs="Arial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084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Nr domu</w:t>
            </w:r>
          </w:p>
        </w:tc>
        <w:tc>
          <w:tcPr>
            <w:tcW w:w="2089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Nr lokalu</w:t>
            </w:r>
          </w:p>
        </w:tc>
      </w:tr>
      <w:tr>
        <w:trPr/>
        <w:tc>
          <w:tcPr>
            <w:tcW w:w="4894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eastAsia="Calibri" w:cs="Arial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Miejscowość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eastAsia="Calibri" w:cs="Arial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173" w:type="dxa"/>
            <w:gridSpan w:val="2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Kod pocztowy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ListParagraph"/>
        <w:rPr>
          <w:rFonts w:ascii="Times New Roman" w:hAnsi="Times New Roman" w:cs="Arial"/>
          <w:b/>
          <w:b/>
          <w:bCs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  <w:t>Określenie rodzaju paliwa stałego, o zakup której występuje wnioskodawca</w:t>
      </w:r>
    </w:p>
    <w:p>
      <w:pPr>
        <w:pStyle w:val="Normal"/>
        <w:ind w:left="720" w:hanging="0"/>
        <w:rPr>
          <w:rFonts w:ascii="Times New Roman" w:hAnsi="Times New Roman"/>
          <w:sz w:val="24"/>
          <w:szCs w:val="24"/>
        </w:rPr>
      </w:pPr>
      <w:r>
        <mc:AlternateContent>
          <mc:Choice Requires="wps">
            <w:drawing>
              <wp:anchor behindDoc="0" distT="1270" distB="0" distL="635" distR="635" simplePos="0" locked="0" layoutInCell="0" allowOverlap="1" relativeHeight="14" wp14:anchorId="1FC51522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198120" cy="197485"/>
                <wp:effectExtent l="635" t="1270" r="635" b="0"/>
                <wp:wrapNone/>
                <wp:docPr id="1" name="Kształt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" cy="19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 3" path="m0,0l-2147483645,0l-2147483645,-2147483646l0,-2147483646xe" fillcolor="white" stroked="t" o:allowincell="f" style="position:absolute;margin-left:0pt;margin-top:0.05pt;width:15.55pt;height:15.5pt;mso-wrap-style:none;v-text-anchor:middle" wp14:anchorId="1FC51522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cs="Arial" w:ascii="Times New Roman" w:hAnsi="Times New Roman"/>
          <w:sz w:val="24"/>
          <w:szCs w:val="24"/>
        </w:rPr>
        <w:t>Ekogroszek</w:t>
      </w:r>
    </w:p>
    <w:p>
      <w:pPr>
        <w:pStyle w:val="Normal"/>
        <w:ind w:left="720" w:hanging="0"/>
        <w:rPr>
          <w:rFonts w:ascii="Times New Roman" w:hAnsi="Times New Roman"/>
          <w:sz w:val="24"/>
          <w:szCs w:val="24"/>
        </w:rPr>
      </w:pPr>
      <w:r>
        <mc:AlternateContent>
          <mc:Choice Requires="wps">
            <w:drawing>
              <wp:anchor behindDoc="0" distT="1270" distB="0" distL="635" distR="635" simplePos="0" locked="0" layoutInCell="0" allowOverlap="1" relativeHeight="15" wp14:anchorId="350C82B7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198120" cy="197485"/>
                <wp:effectExtent l="635" t="1270" r="635" b="0"/>
                <wp:wrapNone/>
                <wp:docPr id="2" name="Kształt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" cy="19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 3" path="m0,0l-2147483645,0l-2147483645,-2147483646l0,-2147483646xe" fillcolor="white" stroked="t" o:allowincell="f" style="position:absolute;margin-left:0pt;margin-top:0.1pt;width:15.55pt;height:15.5pt;mso-wrap-style:none;v-text-anchor:middle" wp14:anchorId="350C82B7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cs="Arial" w:ascii="Times New Roman" w:hAnsi="Times New Roman"/>
          <w:sz w:val="24"/>
          <w:szCs w:val="24"/>
        </w:rPr>
        <w:t>Groszek</w:t>
      </w:r>
    </w:p>
    <w:p>
      <w:pPr>
        <w:pStyle w:val="Normal"/>
        <w:ind w:left="720" w:hanging="0"/>
        <w:rPr>
          <w:rFonts w:ascii="Times New Roman" w:hAnsi="Times New Roman"/>
          <w:sz w:val="24"/>
          <w:szCs w:val="24"/>
        </w:rPr>
      </w:pPr>
      <w:r>
        <mc:AlternateContent>
          <mc:Choice Requires="wps">
            <w:drawing>
              <wp:anchor behindDoc="0" distT="1270" distB="0" distL="635" distR="635" simplePos="0" locked="0" layoutInCell="0" allowOverlap="1" relativeHeight="16" wp14:anchorId="0ACEB68B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198120" cy="197485"/>
                <wp:effectExtent l="635" t="1270" r="635" b="0"/>
                <wp:wrapNone/>
                <wp:docPr id="3" name="Kształt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" cy="19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 3" path="m0,0l-2147483645,0l-2147483645,-2147483646l0,-2147483646xe" fillcolor="white" stroked="t" o:allowincell="f" style="position:absolute;margin-left:0pt;margin-top:0.1pt;width:15.55pt;height:15.5pt;mso-wrap-style:none;v-text-anchor:middle" wp14:anchorId="0ACEB68B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cs="Arial" w:ascii="Times New Roman" w:hAnsi="Times New Roman"/>
          <w:sz w:val="24"/>
          <w:szCs w:val="24"/>
        </w:rPr>
        <w:t>Orzech</w:t>
      </w:r>
    </w:p>
    <w:p>
      <w:pPr>
        <w:pStyle w:val="ListParagraph"/>
        <w:rPr>
          <w:rFonts w:ascii="Times New Roman" w:hAnsi="Times New Roman" w:cs="Arial"/>
          <w:b/>
          <w:b/>
          <w:bCs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bookmarkStart w:id="0" w:name="_Hlk118720971"/>
      <w:r>
        <w:rPr>
          <w:rFonts w:cs="Arial" w:ascii="Times New Roman" w:hAnsi="Times New Roman"/>
          <w:sz w:val="24"/>
          <w:szCs w:val="24"/>
        </w:rPr>
        <w:t>Preferowana ilość zakupu paliwa stałego w tonach do dnia</w:t>
      </w:r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 xml:space="preserve">31.12.2022 r </w:t>
      </w:r>
      <w:r>
        <w:rPr>
          <w:rFonts w:cs="Arial" w:ascii="Times New Roman" w:hAnsi="Times New Roman"/>
          <w:b/>
          <w:bCs/>
          <w:sz w:val="24"/>
          <w:szCs w:val="24"/>
        </w:rPr>
        <w:t>………………………………</w:t>
      </w:r>
      <w:bookmarkEnd w:id="0"/>
    </w:p>
    <w:p>
      <w:pPr>
        <w:pStyle w:val="ListParagrap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Preferowana ilość zakupu paliwa stałego w tonach od dnia</w:t>
      </w:r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 xml:space="preserve">01.01.2023 r </w:t>
      </w:r>
      <w:r>
        <w:rPr>
          <w:rFonts w:cs="Arial" w:ascii="Times New Roman" w:hAnsi="Times New Roman"/>
          <w:b/>
          <w:bCs/>
          <w:sz w:val="24"/>
          <w:szCs w:val="24"/>
        </w:rPr>
        <w:t>………………………………</w:t>
      </w:r>
    </w:p>
    <w:p>
      <w:pPr>
        <w:pStyle w:val="ListParagraph"/>
        <w:rPr>
          <w:rFonts w:ascii="Times New Roman" w:hAnsi="Times New Roman" w:cs="Arial"/>
          <w:b/>
          <w:b/>
          <w:bCs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  <w:t xml:space="preserve">Informacja, czy wnioskodawca dokonał zakupu preferencyjnego wraz z podaniem ilości paliwa stałego nabytego w ramach tego zakupu </w:t>
      </w:r>
    </w:p>
    <w:p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behindDoc="0" distT="1270" distB="0" distL="635" distR="635" simplePos="0" locked="0" layoutInCell="0" allowOverlap="1" relativeHeight="3" wp14:anchorId="37985D44">
                <wp:simplePos x="0" y="0"/>
                <wp:positionH relativeFrom="column">
                  <wp:posOffset>-11430</wp:posOffset>
                </wp:positionH>
                <wp:positionV relativeFrom="paragraph">
                  <wp:posOffset>172085</wp:posOffset>
                </wp:positionV>
                <wp:extent cx="198120" cy="197485"/>
                <wp:effectExtent l="635" t="1270" r="635" b="0"/>
                <wp:wrapNone/>
                <wp:docPr id="4" name="Kształ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" cy="19764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 1" path="m0,0l-2147483645,0l-2147483645,-2147483646l0,-2147483646xe" fillcolor="#729fcf" stroked="t" o:allowincell="f" style="position:absolute;margin-left:-0.9pt;margin-top:13.55pt;width:15.55pt;height:15.5pt;mso-wrap-style:none;v-text-anchor:middle" wp14:anchorId="37985D44">
                <v:fill o:detectmouseclick="t" type="solid" color2="#8d6030"/>
                <v:stroke color="#3465a4" joinstyle="round" endcap="flat"/>
                <w10:wrap type="none"/>
              </v:rect>
            </w:pict>
          </mc:Fallback>
        </mc:AlternateContent>
      </w:r>
    </w:p>
    <w:p>
      <w:pPr>
        <w:pStyle w:val="ListParagraph"/>
        <w:ind w:left="0" w:hanging="0"/>
        <w:jc w:val="both"/>
        <w:rPr>
          <w:rFonts w:ascii="Times New Roman" w:hAnsi="Times New Roman"/>
          <w:sz w:val="24"/>
          <w:szCs w:val="24"/>
        </w:rPr>
      </w:pPr>
      <w:r>
        <mc:AlternateContent>
          <mc:Choice Requires="wps">
            <w:drawing>
              <wp:anchor behindDoc="0" distT="1270" distB="0" distL="635" distR="635" simplePos="0" locked="0" layoutInCell="0" allowOverlap="1" relativeHeight="4" wp14:anchorId="6107928B">
                <wp:simplePos x="0" y="0"/>
                <wp:positionH relativeFrom="column">
                  <wp:posOffset>-11430</wp:posOffset>
                </wp:positionH>
                <wp:positionV relativeFrom="paragraph">
                  <wp:posOffset>-41275</wp:posOffset>
                </wp:positionV>
                <wp:extent cx="198120" cy="235585"/>
                <wp:effectExtent l="635" t="1270" r="635" b="0"/>
                <wp:wrapNone/>
                <wp:docPr id="5" name="Kształt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" cy="23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 2" path="m0,0l-2147483645,0l-2147483645,-2147483646l0,-2147483646xe" fillcolor="white" stroked="t" o:allowincell="f" style="position:absolute;margin-left:-0.9pt;margin-top:-3.25pt;width:15.55pt;height:18.5pt;mso-wrap-style:none;v-text-anchor:middle" wp14:anchorId="6107928B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cs="Arial" w:ascii="Times New Roman" w:hAnsi="Times New Roman"/>
          <w:sz w:val="24"/>
          <w:szCs w:val="24"/>
        </w:rPr>
        <w:t>O  Oświadczam, że ja ani żaden członek mojego gospodarstwa domowego, na rzecz którego</w:t>
      </w:r>
      <w:r>
        <w:rPr>
          <w:rFonts w:cs="Arial" w:ascii="Times New Roman" w:hAnsi="Times New Roman"/>
          <w:b/>
          <w:bCs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 xml:space="preserve">jest dokonywany zakup preferencyjny, </w:t>
      </w:r>
      <w:r>
        <w:rPr>
          <w:rFonts w:cs="Arial" w:ascii="Times New Roman" w:hAnsi="Times New Roman"/>
          <w:b/>
          <w:bCs/>
          <w:sz w:val="24"/>
          <w:szCs w:val="24"/>
        </w:rPr>
        <w:t>nie nabyliśmy</w:t>
      </w:r>
      <w:r>
        <w:rPr>
          <w:rFonts w:cs="Arial" w:ascii="Times New Roman" w:hAnsi="Times New Roman"/>
          <w:sz w:val="24"/>
          <w:szCs w:val="24"/>
        </w:rPr>
        <w:t xml:space="preserve"> paliwa stałego na sezon grzewczy przypadający na lata 2022-2023, po cenie niższej niż 2000 zł brutto za tonę</w:t>
      </w:r>
    </w:p>
    <w:p>
      <w:pPr>
        <w:pStyle w:val="ListParagraph"/>
        <w:ind w:left="0" w:hanging="0"/>
        <w:jc w:val="both"/>
        <w:rPr>
          <w:rFonts w:ascii="Times New Roman" w:hAnsi="Times New Roman"/>
          <w:sz w:val="24"/>
          <w:szCs w:val="24"/>
        </w:rPr>
      </w:pPr>
      <w:r>
        <mc:AlternateContent>
          <mc:Choice Requires="wps">
            <w:drawing>
              <wp:anchor behindDoc="0" distT="1270" distB="0" distL="635" distR="635" simplePos="0" locked="0" layoutInCell="0" allowOverlap="1" relativeHeight="13" wp14:anchorId="2A194A96">
                <wp:simplePos x="0" y="0"/>
                <wp:positionH relativeFrom="column">
                  <wp:posOffset>-11430</wp:posOffset>
                </wp:positionH>
                <wp:positionV relativeFrom="paragraph">
                  <wp:posOffset>-41275</wp:posOffset>
                </wp:positionV>
                <wp:extent cx="198120" cy="235585"/>
                <wp:effectExtent l="635" t="1270" r="635" b="0"/>
                <wp:wrapNone/>
                <wp:docPr id="6" name="Kształt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" cy="23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 11" path="m0,0l-2147483645,0l-2147483645,-2147483646l0,-2147483646xe" fillcolor="white" stroked="t" o:allowincell="f" style="position:absolute;margin-left:-0.9pt;margin-top:-3.25pt;width:15.55pt;height:18.5pt;mso-wrap-style:none;v-text-anchor:middle" wp14:anchorId="2A194A96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cs="Arial" w:ascii="Times New Roman" w:hAnsi="Times New Roman"/>
          <w:sz w:val="24"/>
          <w:szCs w:val="24"/>
        </w:rPr>
        <w:t xml:space="preserve">     </w:t>
      </w:r>
      <w:r>
        <w:rPr>
          <w:rFonts w:cs="Arial" w:ascii="Times New Roman" w:hAnsi="Times New Roman"/>
          <w:sz w:val="24"/>
          <w:szCs w:val="24"/>
        </w:rPr>
        <w:t xml:space="preserve">Oświadczam, że ja oraz członkowie mojego gospodarstwa domowego, na rzecz którego jest dokonywany zakup preferencyjny, </w:t>
      </w:r>
      <w:r>
        <w:rPr>
          <w:rFonts w:cs="Arial" w:ascii="Times New Roman" w:hAnsi="Times New Roman"/>
          <w:b/>
          <w:bCs/>
          <w:sz w:val="24"/>
          <w:szCs w:val="24"/>
        </w:rPr>
        <w:t>nabyliśmy</w:t>
      </w:r>
      <w:r>
        <w:rPr>
          <w:rFonts w:cs="Arial" w:ascii="Times New Roman" w:hAnsi="Times New Roman"/>
          <w:sz w:val="24"/>
          <w:szCs w:val="24"/>
        </w:rPr>
        <w:t xml:space="preserve"> paliwo stałe na sezon grzewczy przypadający na lata 2022-2023, po cenie niższej niż 2000 zł brutto za tonę w ilości………..</w:t>
      </w:r>
    </w:p>
    <w:p>
      <w:pPr>
        <w:pStyle w:val="Normal"/>
        <w:ind w:left="360" w:hanging="0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  <w:t>Jestem świadomy odpowiedzialności karnej za składanie fałszywego oświadczenia.</w:t>
      </w:r>
    </w:p>
    <w:p>
      <w:pPr>
        <w:pStyle w:val="Normal"/>
        <w:ind w:left="360" w:hanging="0"/>
        <w:rPr>
          <w:rFonts w:cs="Arial"/>
          <w:b/>
          <w:b/>
          <w:bCs/>
        </w:rPr>
      </w:pPr>
      <w:r>
        <w:rPr>
          <w:rFonts w:cs="Arial"/>
          <w:b/>
          <w:bCs/>
        </w:rPr>
      </w:r>
    </w:p>
    <w:p>
      <w:pPr>
        <w:pStyle w:val="Normal"/>
        <w:ind w:left="360" w:hanging="0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Dywity, dnia ……………                                                   ………………………………..</w:t>
      </w:r>
    </w:p>
    <w:p>
      <w:pPr>
        <w:pStyle w:val="Normal"/>
        <w:ind w:left="6024" w:firstLine="348"/>
        <w:jc w:val="center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(podpis wnioskodawcy)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  <w:t>CZĘŚĆ B – WYPEŁNIA UPOWAŻNIONY PRACOWNIK – WERYFIKACJA PRZEZ GMINĘ WNIOSKU O ZAKUP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mc:AlternateContent>
          <mc:Choice Requires="wps">
            <w:drawing>
              <wp:anchor behindDoc="0" distT="1270" distB="0" distL="635" distR="635" simplePos="0" locked="0" layoutInCell="0" allowOverlap="1" relativeHeight="5" wp14:anchorId="2534A8EE">
                <wp:simplePos x="0" y="0"/>
                <wp:positionH relativeFrom="column">
                  <wp:posOffset>-11430</wp:posOffset>
                </wp:positionH>
                <wp:positionV relativeFrom="paragraph">
                  <wp:posOffset>-25400</wp:posOffset>
                </wp:positionV>
                <wp:extent cx="198120" cy="197485"/>
                <wp:effectExtent l="635" t="1270" r="635" b="0"/>
                <wp:wrapNone/>
                <wp:docPr id="7" name="Kształt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" cy="19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 3" path="m0,0l-2147483645,0l-2147483645,-2147483646l0,-2147483646xe" fillcolor="white" stroked="t" o:allowincell="f" style="position:absolute;margin-left:-0.9pt;margin-top:-2pt;width:15.55pt;height:15.5pt;mso-wrap-style:none;v-text-anchor:middle" wp14:anchorId="2534A8E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cs="Arial" w:ascii="Times New Roman" w:hAnsi="Times New Roman"/>
          <w:sz w:val="24"/>
          <w:szCs w:val="24"/>
        </w:rPr>
        <w:t xml:space="preserve">       </w:t>
      </w:r>
      <w:r>
        <w:rPr>
          <w:rFonts w:cs="Arial" w:ascii="Times New Roman" w:hAnsi="Times New Roman"/>
          <w:sz w:val="24"/>
          <w:szCs w:val="24"/>
        </w:rPr>
        <w:t>złożony wniosek o dodatek węglowy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mc:AlternateContent>
          <mc:Choice Requires="wps">
            <w:drawing>
              <wp:anchor behindDoc="0" distT="1270" distB="0" distL="635" distR="635" simplePos="0" locked="0" layoutInCell="0" allowOverlap="1" relativeHeight="6" wp14:anchorId="1D9378F1">
                <wp:simplePos x="0" y="0"/>
                <wp:positionH relativeFrom="column">
                  <wp:posOffset>-11430</wp:posOffset>
                </wp:positionH>
                <wp:positionV relativeFrom="paragraph">
                  <wp:posOffset>-25400</wp:posOffset>
                </wp:positionV>
                <wp:extent cx="198120" cy="197485"/>
                <wp:effectExtent l="635" t="1270" r="635" b="0"/>
                <wp:wrapNone/>
                <wp:docPr id="8" name="Kształt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" cy="19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 4" path="m0,0l-2147483645,0l-2147483645,-2147483646l0,-2147483646xe" fillcolor="white" stroked="t" o:allowincell="f" style="position:absolute;margin-left:-0.9pt;margin-top:-2pt;width:15.55pt;height:15.5pt;mso-wrap-style:none;v-text-anchor:middle" wp14:anchorId="1D9378F1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cs="Arial" w:ascii="Times New Roman" w:hAnsi="Times New Roman"/>
          <w:sz w:val="24"/>
          <w:szCs w:val="24"/>
        </w:rPr>
        <w:t xml:space="preserve">      </w:t>
      </w:r>
      <w:r>
        <w:rPr>
          <w:rFonts w:cs="Arial" w:ascii="Times New Roman" w:hAnsi="Times New Roman"/>
          <w:sz w:val="24"/>
          <w:szCs w:val="24"/>
        </w:rPr>
        <w:t>wypłacony dodatek węglowy na rzecz gospodarstwa domowego, w skład którego wchodzi wnioskodawca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mc:AlternateContent>
          <mc:Choice Requires="wps">
            <w:drawing>
              <wp:anchor behindDoc="0" distT="1270" distB="0" distL="635" distR="635" simplePos="0" locked="0" layoutInCell="0" allowOverlap="1" relativeHeight="7" wp14:anchorId="5B8CFF13">
                <wp:simplePos x="0" y="0"/>
                <wp:positionH relativeFrom="column">
                  <wp:posOffset>-3810</wp:posOffset>
                </wp:positionH>
                <wp:positionV relativeFrom="paragraph">
                  <wp:posOffset>-71755</wp:posOffset>
                </wp:positionV>
                <wp:extent cx="198120" cy="197485"/>
                <wp:effectExtent l="635" t="1270" r="635" b="0"/>
                <wp:wrapNone/>
                <wp:docPr id="9" name="Kształt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" cy="19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 5" path="m0,0l-2147483645,0l-2147483645,-2147483646l0,-2147483646xe" fillcolor="white" stroked="t" o:allowincell="f" style="position:absolute;margin-left:-0.3pt;margin-top:-5.65pt;width:15.55pt;height:15.5pt;mso-wrap-style:none;v-text-anchor:middle" wp14:anchorId="5B8CFF13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cs="Arial" w:ascii="Times New Roman" w:hAnsi="Times New Roman"/>
          <w:sz w:val="24"/>
          <w:szCs w:val="24"/>
        </w:rPr>
        <w:t xml:space="preserve">       </w:t>
      </w:r>
      <w:r>
        <w:rPr>
          <w:rFonts w:cs="Arial" w:ascii="Times New Roman" w:hAnsi="Times New Roman"/>
          <w:sz w:val="24"/>
          <w:szCs w:val="24"/>
        </w:rPr>
        <w:t>pozytywnie rozpatrzony wniosek o dodatek węglowy na rzecz gospodarstwa domowego, w skład którego wchodzi wnioskodawca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mc:AlternateContent>
          <mc:Choice Requires="wps">
            <w:drawing>
              <wp:anchor behindDoc="0" distT="1270" distB="0" distL="635" distR="635" simplePos="0" locked="0" layoutInCell="0" allowOverlap="1" relativeHeight="8" wp14:anchorId="026AC73B">
                <wp:simplePos x="0" y="0"/>
                <wp:positionH relativeFrom="column">
                  <wp:posOffset>-3810</wp:posOffset>
                </wp:positionH>
                <wp:positionV relativeFrom="paragraph">
                  <wp:posOffset>-86995</wp:posOffset>
                </wp:positionV>
                <wp:extent cx="198120" cy="197485"/>
                <wp:effectExtent l="635" t="1270" r="635" b="0"/>
                <wp:wrapNone/>
                <wp:docPr id="10" name="Kształt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" cy="19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 6" path="m0,0l-2147483645,0l-2147483645,-2147483646l0,-2147483646xe" fillcolor="white" stroked="t" o:allowincell="f" style="position:absolute;margin-left:-0.3pt;margin-top:-6.85pt;width:15.55pt;height:15.5pt;mso-wrap-style:none;v-text-anchor:middle" wp14:anchorId="026AC73B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cs="Arial" w:ascii="Times New Roman" w:hAnsi="Times New Roman"/>
          <w:sz w:val="24"/>
          <w:szCs w:val="24"/>
        </w:rPr>
        <w:t xml:space="preserve">       </w:t>
      </w:r>
      <w:r>
        <w:rPr>
          <w:rFonts w:cs="Arial" w:ascii="Times New Roman" w:hAnsi="Times New Roman"/>
          <w:sz w:val="24"/>
          <w:szCs w:val="24"/>
        </w:rPr>
        <w:t>nierozpatrzony wniosek o dodatek węglowy na rzecz gospodarstwa domowego,  w skład którego wchodzi wnioskodawca – główne źródło ogrzewania na paliwo stałe zostało zgłoszone/wpisane do centralnej ewidencji emisyjności budynków, o której mowa w art. 27a ust. 1 ustawy z dnia 21 listopada 2008 r. o wspieraniu termomodernizacji i remontów oraz      o centralnej ewidencji emisyjności budynków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mc:AlternateContent>
          <mc:Choice Requires="wps">
            <w:drawing>
              <wp:anchor behindDoc="0" distT="1270" distB="0" distL="635" distR="635" simplePos="0" locked="0" layoutInCell="0" allowOverlap="1" relativeHeight="9" wp14:anchorId="567FB17E">
                <wp:simplePos x="0" y="0"/>
                <wp:positionH relativeFrom="column">
                  <wp:posOffset>3810</wp:posOffset>
                </wp:positionH>
                <wp:positionV relativeFrom="paragraph">
                  <wp:posOffset>-94615</wp:posOffset>
                </wp:positionV>
                <wp:extent cx="198120" cy="197485"/>
                <wp:effectExtent l="635" t="1270" r="635" b="0"/>
                <wp:wrapNone/>
                <wp:docPr id="11" name="Kształt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" cy="19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 7" path="m0,0l-2147483645,0l-2147483645,-2147483646l0,-2147483646xe" fillcolor="white" stroked="t" o:allowincell="f" style="position:absolute;margin-left:0.3pt;margin-top:-7.45pt;width:15.55pt;height:15.5pt;mso-wrap-style:none;v-text-anchor:middle" wp14:anchorId="567FB17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cs="Arial" w:ascii="Times New Roman" w:hAnsi="Times New Roman"/>
          <w:sz w:val="24"/>
          <w:szCs w:val="24"/>
        </w:rPr>
        <w:t xml:space="preserve">       </w:t>
      </w:r>
      <w:r>
        <w:rPr>
          <w:rFonts w:cs="Arial" w:ascii="Times New Roman" w:hAnsi="Times New Roman"/>
          <w:sz w:val="24"/>
          <w:szCs w:val="24"/>
        </w:rPr>
        <w:t>brak prawa do dodatku węglowego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mc:AlternateContent>
          <mc:Choice Requires="wps">
            <w:drawing>
              <wp:anchor behindDoc="0" distT="635" distB="635" distL="1270" distR="0" simplePos="0" locked="0" layoutInCell="0" allowOverlap="1" relativeHeight="10" wp14:anchorId="6C5909D0">
                <wp:simplePos x="0" y="0"/>
                <wp:positionH relativeFrom="column">
                  <wp:posOffset>11430</wp:posOffset>
                </wp:positionH>
                <wp:positionV relativeFrom="paragraph">
                  <wp:posOffset>-14605</wp:posOffset>
                </wp:positionV>
                <wp:extent cx="198755" cy="198120"/>
                <wp:effectExtent l="1270" t="635" r="0" b="635"/>
                <wp:wrapNone/>
                <wp:docPr id="12" name="Kształt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20" cy="19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 9" path="m0,0l-2147483645,0l-2147483645,-2147483646l0,-2147483646xe" fillcolor="white" stroked="t" o:allowincell="f" style="position:absolute;margin-left:0.9pt;margin-top:-1.15pt;width:15.6pt;height:15.55pt;mso-wrap-style:none;v-text-anchor:middle" wp14:anchorId="6C5909D0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cs="Arial" w:ascii="Times New Roman" w:hAnsi="Times New Roman"/>
          <w:sz w:val="24"/>
          <w:szCs w:val="24"/>
        </w:rPr>
        <w:t xml:space="preserve">       </w:t>
      </w:r>
      <w:r>
        <w:rPr>
          <w:rFonts w:cs="Arial" w:ascii="Times New Roman" w:hAnsi="Times New Roman"/>
          <w:sz w:val="24"/>
          <w:szCs w:val="24"/>
        </w:rPr>
        <w:t>niezłożony wniosek o dodatek węglowy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      </w:t>
      </w:r>
      <w:r>
        <w:rPr>
          <w:rFonts w:cs="Arial" w:ascii="Times New Roman" w:hAnsi="Times New Roman"/>
          <w:sz w:val="24"/>
          <w:szCs w:val="24"/>
        </w:rPr>
        <w:t>główne źródło ogrzewania na paliwo stałe zostało zgłoszone/wpisane do centralnej ewidencji emisyjności budynków, o której mowa w art. 27a ust.1 ustawy z dnia 21 listopada 2088 r. o wspieraniu termomodernizacji i remontów oraz o centralnej ewidencji emisyjności budynków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mc:AlternateContent>
          <mc:Choice Requires="wps">
            <w:drawing>
              <wp:anchor behindDoc="0" distT="635" distB="635" distL="635" distR="635" simplePos="0" locked="0" layoutInCell="0" allowOverlap="1" relativeHeight="11" wp14:anchorId="0D026281">
                <wp:simplePos x="0" y="0"/>
                <wp:positionH relativeFrom="column">
                  <wp:posOffset>34290</wp:posOffset>
                </wp:positionH>
                <wp:positionV relativeFrom="paragraph">
                  <wp:posOffset>-26035</wp:posOffset>
                </wp:positionV>
                <wp:extent cx="198120" cy="198120"/>
                <wp:effectExtent l="635" t="635" r="635" b="635"/>
                <wp:wrapNone/>
                <wp:docPr id="13" name="Kształt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" cy="19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 8" path="m0,0l-2147483645,0l-2147483645,-2147483646l0,-2147483646xe" fillcolor="white" stroked="t" o:allowincell="f" style="position:absolute;margin-left:2.7pt;margin-top:-2.05pt;width:15.55pt;height:15.55pt;mso-wrap-style:none;v-text-anchor:middle" wp14:anchorId="0D026281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cs="Arial" w:ascii="Times New Roman" w:hAnsi="Times New Roman"/>
          <w:sz w:val="24"/>
          <w:szCs w:val="24"/>
        </w:rPr>
        <w:t xml:space="preserve">        </w:t>
      </w:r>
      <w:r>
        <w:rPr>
          <w:rFonts w:cs="Arial" w:ascii="Times New Roman" w:hAnsi="Times New Roman"/>
          <w:sz w:val="24"/>
          <w:szCs w:val="24"/>
        </w:rPr>
        <w:t>tak</w:t>
      </w:r>
    </w:p>
    <w:p>
      <w:pPr>
        <w:pStyle w:val="Normal"/>
        <w:rPr>
          <w:rFonts w:ascii="Arial" w:hAnsi="Arial" w:cs="Arial"/>
        </w:rPr>
      </w:pPr>
      <w:r>
        <mc:AlternateContent>
          <mc:Choice Requires="wps">
            <w:drawing>
              <wp:anchor behindDoc="0" distT="1270" distB="0" distL="635" distR="635" simplePos="0" locked="0" layoutInCell="0" allowOverlap="1" relativeHeight="12" wp14:anchorId="50C936E3">
                <wp:simplePos x="0" y="0"/>
                <wp:positionH relativeFrom="column">
                  <wp:posOffset>34290</wp:posOffset>
                </wp:positionH>
                <wp:positionV relativeFrom="paragraph">
                  <wp:posOffset>-25400</wp:posOffset>
                </wp:positionV>
                <wp:extent cx="198120" cy="197485"/>
                <wp:effectExtent l="635" t="1270" r="635" b="0"/>
                <wp:wrapNone/>
                <wp:docPr id="14" name="Kształt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" cy="19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 10" path="m0,0l-2147483645,0l-2147483645,-2147483646l0,-2147483646xe" fillcolor="white" stroked="t" o:allowincell="f" style="position:absolute;margin-left:2.7pt;margin-top:-2pt;width:15.55pt;height:15.5pt;mso-wrap-style:none;v-text-anchor:middle" wp14:anchorId="50C936E3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cs="Arial" w:ascii="Arial" w:hAnsi="Arial"/>
        </w:rPr>
        <w:t xml:space="preserve">        </w:t>
      </w:r>
      <w:r>
        <w:rPr>
          <w:rFonts w:cs="Arial" w:ascii="Times New Roman" w:hAnsi="Times New Roman"/>
        </w:rPr>
        <w:t>nie</w:t>
      </w:r>
    </w:p>
    <w:p>
      <w:pPr>
        <w:pStyle w:val="Normal"/>
        <w:rPr/>
      </w:pPr>
      <w:r>
        <w:rPr>
          <w:rFonts w:cs="Arial" w:ascii="Times New Roman" w:hAnsi="Times New Roman"/>
        </w:rPr>
        <w:t>Dywity, dnia ……………..                                                                 …………………………………</w:t>
      </w:r>
    </w:p>
    <w:p>
      <w:pPr>
        <w:pStyle w:val="Normal"/>
        <w:rPr/>
      </w:pPr>
      <w:r>
        <w:rPr>
          <w:rFonts w:cs="Arial"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>
        <w:rPr>
          <w:rFonts w:cs="Arial" w:ascii="Arial" w:hAnsi="Arial"/>
          <w:sz w:val="18"/>
          <w:szCs w:val="18"/>
        </w:rPr>
        <w:t>(podpis pracownika)</w:t>
      </w:r>
    </w:p>
    <w:p>
      <w:pPr>
        <w:pStyle w:val="Normal"/>
        <w:ind w:left="5664" w:firstLine="708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Tretekstu"/>
        <w:jc w:val="center"/>
        <w:rPr>
          <w:rStyle w:val="Mocnowyrniony"/>
          <w:rFonts w:ascii="Arial" w:hAnsi="Arial" w:cs="Arial"/>
          <w:color w:val="000000" w:themeColor="text1"/>
          <w:sz w:val="28"/>
          <w:szCs w:val="28"/>
        </w:rPr>
      </w:pPr>
      <w:r>
        <w:rPr>
          <w:rFonts w:cs="Arial" w:ascii="Arial" w:hAnsi="Arial"/>
          <w:color w:val="000000" w:themeColor="text1"/>
          <w:sz w:val="28"/>
          <w:szCs w:val="28"/>
        </w:rPr>
      </w:r>
    </w:p>
    <w:p>
      <w:pPr>
        <w:pStyle w:val="Tretekstu"/>
        <w:jc w:val="center"/>
        <w:rPr>
          <w:rStyle w:val="Mocnowyrniony"/>
          <w:rFonts w:ascii="Arial" w:hAnsi="Arial" w:cs="Arial"/>
          <w:color w:val="000000" w:themeColor="text1"/>
          <w:sz w:val="28"/>
          <w:szCs w:val="28"/>
        </w:rPr>
      </w:pPr>
      <w:r>
        <w:rPr>
          <w:rFonts w:cs="Arial" w:ascii="Arial" w:hAnsi="Arial"/>
          <w:color w:val="000000" w:themeColor="text1"/>
          <w:sz w:val="28"/>
          <w:szCs w:val="28"/>
        </w:rPr>
      </w:r>
    </w:p>
    <w:p>
      <w:pPr>
        <w:pStyle w:val="Tretekstu"/>
        <w:jc w:val="center"/>
        <w:rPr>
          <w:rStyle w:val="Mocnowyrniony"/>
          <w:rFonts w:ascii="Arial" w:hAnsi="Arial" w:cs="Arial"/>
          <w:color w:val="000000" w:themeColor="text1"/>
          <w:sz w:val="28"/>
          <w:szCs w:val="28"/>
        </w:rPr>
      </w:pPr>
      <w:r>
        <w:rPr>
          <w:rStyle w:val="Mocnowyrniony"/>
          <w:rFonts w:cs="Arial" w:ascii="Arial" w:hAnsi="Arial"/>
          <w:color w:val="000000" w:themeColor="text1"/>
          <w:sz w:val="28"/>
          <w:szCs w:val="28"/>
        </w:rPr>
        <w:t xml:space="preserve">KLAUZULA INFORMACYJNA </w:t>
      </w:r>
    </w:p>
    <w:p>
      <w:pPr>
        <w:pStyle w:val="Tretekstu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Style w:val="Mocnowyrniony"/>
          <w:rFonts w:cs="Arial" w:ascii="Arial" w:hAnsi="Arial"/>
          <w:color w:val="000000" w:themeColor="text1"/>
          <w:sz w:val="20"/>
          <w:szCs w:val="20"/>
        </w:rPr>
        <w:t>DLA OSÓB, KTÓRE WNIOSKUJĄ O ZAKUP PALIWA STAŁEGO PO PREFERENCYJNEJ CENIE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lang w:eastAsia="pl-PL"/>
        </w:rPr>
      </w:pPr>
      <w:r>
        <w:rPr>
          <w:rFonts w:cs="Times New Roman" w:ascii="Times New Roman" w:hAnsi="Times New Roman"/>
        </w:rPr>
        <w:t xml:space="preserve">Administratorem Państwa danych jest </w:t>
      </w:r>
      <w:r>
        <w:rPr>
          <w:rStyle w:val="Fontstyle01"/>
          <w:rFonts w:cs="Times New Roman" w:ascii="Times New Roman" w:hAnsi="Times New Roman"/>
        </w:rPr>
        <w:t>Gmina Dywity (</w:t>
      </w:r>
      <w:r>
        <w:rPr>
          <w:rFonts w:eastAsia="Times New Roman" w:cs="Times New Roman" w:ascii="Times New Roman" w:hAnsi="Times New Roman"/>
          <w:lang w:eastAsia="pl-PL"/>
        </w:rPr>
        <w:t xml:space="preserve">ul. Olsztyńska 32, 11-001 Dywity, tel.: +48 (89) 524 76 40, 512 01 60, e-mail: </w:t>
      </w:r>
      <w:r>
        <w:rPr>
          <w:rFonts w:eastAsia="Times New Roman" w:cs="Times New Roman" w:ascii="Times New Roman" w:hAnsi="Times New Roman"/>
          <w:u w:val="single"/>
          <w:lang w:eastAsia="pl-PL"/>
        </w:rPr>
        <w:t>ug</w:t>
      </w:r>
      <w:r>
        <w:rPr/>
        <w:drawing>
          <wp:inline distT="0" distB="0" distL="0" distR="0">
            <wp:extent cx="123825" cy="114300"/>
            <wp:effectExtent l="0" t="0" r="0" b="0"/>
            <wp:docPr id="15" name="Obraz 1" descr="http://test.systemdobip.pl/dywity_gmina_wiejska/system/pobierz.php?id=1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 1" descr="http://test.systemdobip.pl/dywity_gmina_wiejska/system/pobierz.php?id=1587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u w:val="single"/>
          <w:lang w:eastAsia="pl-PL"/>
        </w:rPr>
        <w:t>ugdywity.pl)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Państwa dane osobowe będą przetwarzane w celu: </w:t>
      </w:r>
      <w:bookmarkStart w:id="1" w:name="_Hlk268865"/>
      <w:r>
        <w:rPr>
          <w:rFonts w:cs="Times New Roman" w:ascii="Times New Roman" w:hAnsi="Times New Roman"/>
        </w:rPr>
        <w:t>przeprowadzenia postępowania administracyjnego dotyczącego zgłoszenia chęci zakupu paliwa stałego po preferencyjnej cenie, jak również w celu realizacji praw oraz obowiązków wynikających z przepisów prawa (art. 6 ust. 1 lit. c RODO)</w:t>
      </w:r>
      <w:bookmarkStart w:id="2" w:name="_Hlk6857956"/>
      <w:r>
        <w:rPr>
          <w:rFonts w:cs="Times New Roman" w:ascii="Times New Roman" w:hAnsi="Times New Roman"/>
        </w:rPr>
        <w:t xml:space="preserve"> ,</w:t>
      </w:r>
      <w:bookmarkEnd w:id="2"/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Państwa dane osobowe będą przetwarzane przez okres niezbędny do realizacji ww. celu z uwzględnieniem okresów przechowywania określonych w przepisach szczególnych, </w:t>
        <w:br/>
        <w:t>w tym przepisów archiwalnych.</w:t>
      </w:r>
      <w:bookmarkEnd w:id="1"/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Państwa dane będą przetwarzane w sposób zautomatyzowany, lecz nie będą podlegały zautomatyzowanemu podejmowaniu decyzji, w tym o profilowaniu.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Państwa dane osobowych nie będą przekazywane poza Europejski Obszar Gospodarczy (obejmujący Unię Europejską, Norwegię, Liechtenstein i Islandię).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związku z przetwarzaniem Państwa danych osobowych, przysługują Państwu następujące prawa: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prawo dostępu do swoich danych oraz otrzymania ich kopii;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prawo do sprostowania (poprawiania) swoich danych osobowych;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prawo do ograniczenia przetwarzania danych osobowych;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prawo wniesienia skargi do Prezesa Urzędu Ochrony Danych Osobowych </w:t>
        <w:br/>
        <w:t>(ul. Stawki 2, 00-193 Warszawa), w sytuacji, gdy uzna Pani/Pan, że przetwarzanie danych osobowych narusza przepisy ogólnego rozporządzenia o ochronie danych osobowych (RODO);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/>
          <w:i w:val="false"/>
          <w:i w:val="false"/>
          <w:iCs w:val="false"/>
          <w:sz w:val="22"/>
          <w:szCs w:val="22"/>
        </w:rPr>
      </w:pPr>
      <w:bookmarkStart w:id="3" w:name="_Hlk271688"/>
      <w:bookmarkEnd w:id="3"/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333333"/>
          <w:spacing w:val="0"/>
          <w:sz w:val="22"/>
          <w:szCs w:val="22"/>
        </w:rPr>
        <w:t>Podanie danych osobowych jest obowiązkiem ustawowym, wynikającym z ustawy z dnia 27 października 2022 r. o zakupie preferencyjnym paliwa stałego dla gospodarstw domowych,     a ich niepodanie uniemożliwi realizację celów wynikających z tej ustawy, tj. obsługi wniosku o preferencyjny zakup paliwa stałego dla gospodarstwa domowego.</w:t>
      </w:r>
      <w:r>
        <w:rPr>
          <w:rFonts w:cs="Times New Roman" w:ascii="Times New Roman" w:hAnsi="Times New Roman"/>
          <w:i w:val="false"/>
          <w:iCs w:val="false"/>
          <w:sz w:val="22"/>
          <w:szCs w:val="22"/>
        </w:rPr>
        <w:t xml:space="preserve"> 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Państwa dane mogą zostać przekazane podmiotom zewnętrznym na podstawie umowy powierzenia przetwarzania danych osobowych, a także podmiotom lub organom uprawnionym na podstawie przepisów prawa, w tym takim jak: kancelarie adwokackie, reprezentujące Administratora Danych Osobowych lub kancelarie komornicze realizujące czynności windykacyjne na rzecz Administratora Danych Osobowych.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Podając dane dodatkowe (telefon, e-mail) wyrażacie Państwo zgodę na ich przetwarzanie dla potrzeb niezbędnych do przeprowadzenia postępowania administracyjnego (Rozporządzenie Parlamentu Europejskiego i Rady (UE) 2016/679 w sprawie ochrony osób fizycznych w związku z przetwarzaniem danych osobowych i w sprawie swobodnego przepływu takich danych osobowych i w sprawie swobodnego przepływu takich danych oraz uchylenia dyrektywy 95/46/WE).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Państwa dane dodatkowe przetwarzane będą tylko w celu usprawnienia kontaktu organu rozpatrującego sprawę.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Posiadacie Państwo prawo cofnięcia zgody w dowolnym momencie bez wpływu na zgodność z prawem przetwarzania, którego dokonano na podstawie zgody przed jej cofnięciem.</w:t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  <w:sz w:val="20"/>
          <w:szCs w:val="20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fd6b0d"/>
    <w:rPr>
      <w:color w:val="808080"/>
    </w:rPr>
  </w:style>
  <w:style w:type="character" w:styleId="Mocnowyrniony" w:customStyle="1">
    <w:name w:val="Mocno wyróżniony"/>
    <w:qFormat/>
    <w:rsid w:val="00825411"/>
    <w:rPr>
      <w:b/>
      <w:bCs/>
    </w:rPr>
  </w:style>
  <w:style w:type="character" w:styleId="TekstpodstawowyZnak" w:customStyle="1">
    <w:name w:val="Tekst podstawowy Znak"/>
    <w:basedOn w:val="DefaultParagraphFont"/>
    <w:qFormat/>
    <w:rsid w:val="00825411"/>
    <w:rPr>
      <w:rFonts w:ascii="Liberation Serif" w:hAnsi="Liberation Serif" w:eastAsia="SimSun" w:cs="Lucida Sans"/>
      <w:kern w:val="2"/>
      <w:sz w:val="24"/>
      <w:szCs w:val="24"/>
      <w:lang w:eastAsia="zh-CN" w:bidi="hi-IN"/>
    </w:rPr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Fontstyle01" w:customStyle="1">
    <w:name w:val="fontstyle01"/>
    <w:basedOn w:val="DefaultParagraphFont"/>
    <w:qFormat/>
    <w:rPr>
      <w:rFonts w:ascii="Calibri" w:hAnsi="Calibri" w:cs="Calibri"/>
      <w:b/>
      <w:bCs/>
      <w:i w:val="false"/>
      <w:iCs w:val="false"/>
      <w:color w:val="000000"/>
      <w:sz w:val="22"/>
      <w:szCs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rsid w:val="00825411"/>
    <w:pPr>
      <w:spacing w:lineRule="auto" w:line="288" w:before="0" w:after="140"/>
    </w:pPr>
    <w:rPr>
      <w:rFonts w:ascii="Liberation Serif" w:hAnsi="Liberation Serif" w:eastAsia="SimSun" w:cs="Lucida Sans"/>
      <w:kern w:val="2"/>
      <w:sz w:val="24"/>
      <w:szCs w:val="24"/>
      <w:lang w:eastAsia="zh-CN" w:bidi="hi-IN"/>
    </w:rPr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21396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400a2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61FAC-B302-4B56-AAFD-A3A11460B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LibreOffice/7.3.6.2$Windows_X86_64 LibreOffice_project/c28ca90fd6e1a19e189fc16c05f8f8924961e12e</Application>
  <AppVersion>15.0000</AppVersion>
  <DocSecurity>4</DocSecurity>
  <Pages>3</Pages>
  <Words>942</Words>
  <Characters>5656</Characters>
  <CharactersWithSpaces>6585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2022-11-09T14:31:00Z</dcterms:created>
  <dc:creator>Sylwester Karczewski</dc:creator>
  <dc:description/>
  <dc:language>pl-PL</dc:language>
  <cp:lastModifiedBy/>
  <cp:lastPrinted>2022-11-09T15:00:00Z</cp:lastPrinted>
  <dcterms:modified xsi:type="dcterms:W3CDTF">2022-11-10T08:47:45Z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