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7A7B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4790492E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6420C43B" w14:textId="07E06BB2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2 do SIWZ</w:t>
      </w:r>
    </w:p>
    <w:p w14:paraId="3E31E534" w14:textId="746627FF" w:rsidR="00A47DB9" w:rsidRP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490E16">
        <w:rPr>
          <w:rFonts w:ascii="Garamond" w:hAnsi="Garamond"/>
          <w:b/>
          <w:bCs/>
          <w:iCs/>
        </w:rPr>
        <w:t>1</w:t>
      </w:r>
      <w:r w:rsidR="00013DF4">
        <w:rPr>
          <w:rFonts w:ascii="Garamond" w:hAnsi="Garamond"/>
          <w:b/>
          <w:bCs/>
          <w:iCs/>
        </w:rPr>
        <w:t>5</w:t>
      </w:r>
      <w:r w:rsidRPr="00A47DB9">
        <w:rPr>
          <w:rFonts w:ascii="Garamond" w:hAnsi="Garamond"/>
          <w:b/>
          <w:bCs/>
          <w:iCs/>
        </w:rPr>
        <w:t>.2020</w:t>
      </w:r>
    </w:p>
    <w:p w14:paraId="02A1159D" w14:textId="75119299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5B9FDCF6" w:rsidR="0079713A" w:rsidRPr="006A36D7" w:rsidRDefault="005702E8" w:rsidP="006A36D7">
      <w:pPr>
        <w:pStyle w:val="Style3"/>
        <w:widowControl/>
        <w:spacing w:before="89" w:line="276" w:lineRule="auto"/>
        <w:ind w:right="59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 xml:space="preserve">pn. </w:t>
      </w:r>
      <w:r w:rsidR="00A8629A">
        <w:rPr>
          <w:rFonts w:ascii="Palatino Linotype" w:hAnsi="Palatino Linotype"/>
          <w:b/>
          <w:bCs/>
          <w:sz w:val="22"/>
          <w:szCs w:val="22"/>
        </w:rPr>
        <w:t>„</w:t>
      </w:r>
      <w:r w:rsidR="00013DF4">
        <w:rPr>
          <w:rFonts w:ascii="Palatino Linotype" w:hAnsi="Palatino Linotype"/>
          <w:b/>
          <w:bCs/>
          <w:sz w:val="22"/>
          <w:szCs w:val="22"/>
        </w:rPr>
        <w:t>Udzielenie i obsługa długoterminowego kredytu bankowego w wysokości 4.850.000 PLN</w:t>
      </w:r>
      <w:r w:rsidR="00A8629A">
        <w:rPr>
          <w:rFonts w:ascii="Palatino Linotype" w:hAnsi="Palatino Linotype"/>
          <w:b/>
          <w:bCs/>
          <w:sz w:val="22"/>
          <w:szCs w:val="22"/>
        </w:rPr>
        <w:t>”</w:t>
      </w:r>
      <w:r w:rsidR="0077374E" w:rsidRPr="006A36D7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BA1218">
      <w:headerReference w:type="default" r:id="rId8"/>
      <w:footerReference w:type="default" r:id="rId9"/>
      <w:endnotePr>
        <w:numFmt w:val="decimal"/>
      </w:endnotePr>
      <w:pgSz w:w="11906" w:h="16838"/>
      <w:pgMar w:top="-131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9DED" w14:textId="471FBFFA" w:rsidR="00A47DB9" w:rsidRDefault="00A47DB9">
    <w:pPr>
      <w:pStyle w:val="Nagwek"/>
      <w:rPr>
        <w:rFonts w:ascii="Garamond" w:hAnsi="Garamond"/>
        <w:b/>
        <w:bCs/>
      </w:rPr>
    </w:pPr>
  </w:p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3DF4"/>
    <w:rsid w:val="000613EB"/>
    <w:rsid w:val="00074485"/>
    <w:rsid w:val="000809B6"/>
    <w:rsid w:val="000817F4"/>
    <w:rsid w:val="0008342D"/>
    <w:rsid w:val="000965F0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6D0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6C6"/>
    <w:rsid w:val="00434CC2"/>
    <w:rsid w:val="00466838"/>
    <w:rsid w:val="004761C6"/>
    <w:rsid w:val="00482576"/>
    <w:rsid w:val="00484F88"/>
    <w:rsid w:val="00490796"/>
    <w:rsid w:val="00490E1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8629A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A1218"/>
    <w:rsid w:val="00BB2494"/>
    <w:rsid w:val="00BD06C3"/>
    <w:rsid w:val="00BD24A6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7E755-D79C-4D02-824D-FE5954CE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37</cp:revision>
  <cp:lastPrinted>2016-07-26T08:32:00Z</cp:lastPrinted>
  <dcterms:created xsi:type="dcterms:W3CDTF">2016-07-28T14:48:00Z</dcterms:created>
  <dcterms:modified xsi:type="dcterms:W3CDTF">2020-10-16T12:02:00Z</dcterms:modified>
</cp:coreProperties>
</file>