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1C0" w:rsidRPr="001171C0" w:rsidRDefault="001171C0" w:rsidP="003D5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OPŁACIE ZA ZMNIEJSZENIE </w:t>
      </w:r>
      <w:r w:rsidR="003D53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</w:t>
      </w:r>
      <w:r w:rsidRPr="00117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NATURALNEJ RETENCJI TERENOWEJ</w:t>
      </w:r>
    </w:p>
    <w:p w:rsidR="001171C0" w:rsidRPr="001171C0" w:rsidRDefault="001171C0" w:rsidP="00543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1 stycznia </w:t>
      </w:r>
      <w:r w:rsidR="00543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</w:t>
      </w: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weszło w życie nowe Prawo wodne (Dz. U. z 2017 r. poz.1566) nakładające na samorząd lokalny obowiązek określenia opłaty za zmniejszenie naturalnej retencji terenowej. </w:t>
      </w:r>
      <w:r w:rsidRPr="00117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Opłacie  podlegają osoby fizyczne i prawne</w:t>
      </w: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zmniejszenie naturalnej retencji terenowej na skutek wykonywania na </w:t>
      </w:r>
      <w:r w:rsidRPr="00117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nieruchomości o powierzchni powyżej 3500 m</w:t>
      </w:r>
      <w:r w:rsidRPr="001171C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lub obiektów budowlanych trwale związanych z gruntem, mających wpływ na zmniejszenie tej retencji </w:t>
      </w:r>
      <w:r w:rsidRPr="00117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 wyłączenie więcej niż 70% powierzchni nieruchomości z powierzchni biologicznie czynnej</w:t>
      </w: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obszarach nieujętych  w systemy kanalizacji otwartej lub zamkniętej (art.269 ust. 1 pkt 1 Prawo wodne).</w:t>
      </w:r>
    </w:p>
    <w:p w:rsidR="001171C0" w:rsidRPr="001171C0" w:rsidRDefault="001171C0" w:rsidP="00543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270 ust. 7 ustawy Prawo wodne, wysokość opłaty za w/w usługę wodną zależy odpowiednio od wielkości powierzchni uszczelnionej, rozumianej jako powierzchnia zabudowana wyłączona z powierzchni biologicznie czynnej oraz zastosowania kompensacji retencyjnej. Sposób obliczania opłaty za tę usługę wodną reguluje art. 272 ust. 8 w/w ustawy wskazując, że wysokość opłaty ustala się jako iloczyn jednostkowej stawki opłaty, wyrażonej w m</w:t>
      </w:r>
      <w:r w:rsidRPr="001171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wielkości utraconej powierzchni biologicznie czynnej oraz czasu wyrażonego w latach.</w:t>
      </w:r>
    </w:p>
    <w:p w:rsidR="001171C0" w:rsidRPr="001171C0" w:rsidRDefault="001171C0" w:rsidP="00543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Jednostkowe stawki opłat za usługi wodne za zmniejszenie naturalnej retencji terenowej, zgodnie z Rozporządzeniem Rady Ministrów z dnia 22 grudnia 2017</w:t>
      </w:r>
      <w:r w:rsidR="00600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jednostkowych stawek opłat za usługi wodne wynoszą:</w:t>
      </w:r>
    </w:p>
    <w:p w:rsidR="001171C0" w:rsidRPr="001171C0" w:rsidRDefault="001171C0" w:rsidP="005434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>bez urządzeń do retencjonowania wody z powierzchni uszczelnionych trwale związanych z gruntem – 0,50 zł za 1 m2 na 1 rok;</w:t>
      </w:r>
    </w:p>
    <w:p w:rsidR="001171C0" w:rsidRPr="006002B2" w:rsidRDefault="001171C0" w:rsidP="005434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>z urządzeniami do retencjonowania wody z powierzchni uszczelnionych o pojemności</w:t>
      </w:r>
      <w:r w:rsidR="00600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2B2">
        <w:rPr>
          <w:rFonts w:ascii="Times New Roman" w:eastAsia="Times New Roman" w:hAnsi="Times New Roman" w:cs="Times New Roman"/>
          <w:sz w:val="24"/>
          <w:szCs w:val="24"/>
          <w:lang w:eastAsia="pl-PL"/>
        </w:rPr>
        <w:t>do 10% odpływu rocznego z powierzchni uszczelnionych trwale związanych z gruntem – 0,30 zł za 1 m2 na 1 rok,</w:t>
      </w:r>
    </w:p>
    <w:p w:rsidR="001171C0" w:rsidRPr="001171C0" w:rsidRDefault="006002B2" w:rsidP="005434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>z urządzeniami do retencjonowania wody z powierzchni uszczelnionych o pojemności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71C0"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>od 10 do 30% odpływu rocznego z obszarów uszczelnionych trwale związanych z gruntem – 0,15 zł za 1 m2 na 1 rok,</w:t>
      </w:r>
    </w:p>
    <w:p w:rsidR="001171C0" w:rsidRPr="001171C0" w:rsidRDefault="006002B2" w:rsidP="005434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>z urządzeniami do retencjonowania wody z powierzchni uszczelnionych o pojemności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71C0"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30% odpływu rocznego z powierzchni uszczelnionych trwale związanych z gruntem – 0,05 zł za 1 m2 na 1 rok.</w:t>
      </w:r>
    </w:p>
    <w:p w:rsidR="001171C0" w:rsidRPr="001171C0" w:rsidRDefault="001171C0" w:rsidP="00543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269 ust. 2 i ust. 3 w/w ustawy z opłaty zwolnione są jezdnie dróg publicznych oraz drogi kolejowe, z których wody opadowe lub roztopowe są odprowadzane do wód lub do ziemi przy pomocy urządzeń wodnych umożliwiających retencję lub infiltrację tych wód oraz kościoły i inne związki wyznaniowe.</w:t>
      </w:r>
    </w:p>
    <w:p w:rsidR="001171C0" w:rsidRPr="001171C0" w:rsidRDefault="001171C0" w:rsidP="00543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 z opłat z tytułu zmniejszenia naturalnej retencji stanowią w 90% przychód Państwowego Gospodarstwa Wodnego Wody Polskie, a w 10% dochód budżetu gminy. Do opłat stosuje się przepisy działu II ustawy z dnia 29 sierpnia 1997 r. Ordynacja podatkowa (Dz. U. z 2017 r. poz. 201 ze zm.)</w:t>
      </w:r>
    </w:p>
    <w:p w:rsidR="001171C0" w:rsidRPr="001171C0" w:rsidRDefault="001171C0" w:rsidP="00543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art.552 ust 2b pkt 2 Prawo wodne,  podmioty obowiązane do ponoszenia opłat za ww. usługi wodne są obowiązane składać oświadczenia, za poszczególne kwartały, </w:t>
      </w:r>
      <w:r w:rsidR="00CF556F">
        <w:rPr>
          <w:rFonts w:ascii="Times New Roman" w:eastAsia="Times New Roman" w:hAnsi="Times New Roman" w:cs="Times New Roman"/>
          <w:sz w:val="24"/>
          <w:szCs w:val="24"/>
          <w:lang w:eastAsia="pl-PL"/>
        </w:rPr>
        <w:t>Wójtowi Gminy</w:t>
      </w: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ustalenia wysokości opłaty, zgodnie ze wzorem zamieszczonym w Biuletynie Informacji Publicznej na stronie podmiotowej Wód Polskich: </w:t>
      </w:r>
      <w:hyperlink r:id="rId5" w:history="1">
        <w:r w:rsidRPr="001171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http://kzgw.gov.pl/index.php/pl/aktualnosci/611-skladanie-oswiadczen-przez-podmioty-obowiazane-do-ponoszenia-oplat-za-uslugi-wodne</w:t>
        </w:r>
      </w:hyperlink>
    </w:p>
    <w:p w:rsidR="001171C0" w:rsidRPr="001171C0" w:rsidRDefault="001171C0" w:rsidP="00543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Oświadczenia należy składać w terminie 30 dni od dnia, w którym upływa dzień przypadający na koniec każdego kwartału.</w:t>
      </w:r>
    </w:p>
    <w:p w:rsidR="001171C0" w:rsidRPr="001171C0" w:rsidRDefault="001171C0" w:rsidP="00543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 należy przesłać na adres: Urząd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Dywitach</w:t>
      </w: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Olsztyńska 32, 11-001 Dywity </w:t>
      </w: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złożyć osobiście w </w:t>
      </w:r>
      <w:r w:rsidR="00734F2E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>iur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podawczym Urzędu Gminy w Dywitach</w:t>
      </w: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171C0" w:rsidRPr="001171C0" w:rsidRDefault="001171C0" w:rsidP="00543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złożonego oświadczenia</w:t>
      </w:r>
      <w:r w:rsidR="005434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41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>rząd prześle stosowną informację z naliczeniem opłaty.</w:t>
      </w:r>
    </w:p>
    <w:p w:rsidR="001171C0" w:rsidRDefault="001171C0" w:rsidP="00543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pytań i wątpliwości prosimy o kontakt pod nr telefonu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(89) 524 76 44, (89) 524 76 60, (89) 524 76 58</w:t>
      </w:r>
    </w:p>
    <w:p w:rsidR="000F4445" w:rsidRDefault="000F4445" w:rsidP="0011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F4445" w:rsidRPr="001171C0" w:rsidRDefault="000F4445" w:rsidP="0011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71C0" w:rsidRDefault="001171C0" w:rsidP="00117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1C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</w:t>
      </w:r>
    </w:p>
    <w:p w:rsidR="000F4445" w:rsidRPr="009C46E7" w:rsidRDefault="000F4445" w:rsidP="0054341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6E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podmiotu obowiązanego do ponoszenia opłaty za usługi wodne z tytułu zmniejszenia naturalnej retencji terenowej</w:t>
      </w:r>
    </w:p>
    <w:p w:rsidR="00543419" w:rsidRDefault="00543419" w:rsidP="00543419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:rsidR="00543419" w:rsidRPr="00543419" w:rsidRDefault="00543419" w:rsidP="0054341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Przykład wyliczenia opłaty retencyjnej nieruchomości podlegającej tej opłacie.</w:t>
      </w:r>
    </w:p>
    <w:p w:rsidR="00543419" w:rsidRPr="000F4445" w:rsidRDefault="00543419" w:rsidP="000F4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:rsidR="00DC54C0" w:rsidRDefault="00DC54C0"/>
    <w:p w:rsidR="00890FB5" w:rsidRDefault="00890FB5"/>
    <w:p w:rsidR="00890FB5" w:rsidRDefault="00890FB5"/>
    <w:p w:rsidR="00890FB5" w:rsidRDefault="00890FB5"/>
    <w:p w:rsidR="00890FB5" w:rsidRDefault="00890FB5"/>
    <w:p w:rsidR="00890FB5" w:rsidRDefault="00890FB5"/>
    <w:p w:rsidR="00890FB5" w:rsidRDefault="00890FB5"/>
    <w:p w:rsidR="00890FB5" w:rsidRDefault="00890FB5"/>
    <w:p w:rsidR="00890FB5" w:rsidRDefault="00890FB5"/>
    <w:p w:rsidR="00890FB5" w:rsidRDefault="00890FB5"/>
    <w:p w:rsidR="00890FB5" w:rsidRDefault="00890FB5"/>
    <w:p w:rsidR="00890FB5" w:rsidRDefault="00890FB5"/>
    <w:p w:rsidR="00890FB5" w:rsidRDefault="00890FB5"/>
    <w:p w:rsidR="00A417DF" w:rsidRDefault="00A417DF"/>
    <w:p w:rsidR="00A417DF" w:rsidRDefault="00A417DF"/>
    <w:p w:rsidR="00A417DF" w:rsidRDefault="00A417DF"/>
    <w:p w:rsidR="00A417DF" w:rsidRPr="00A417DF" w:rsidRDefault="00543419" w:rsidP="00A417DF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7D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Przykład </w:t>
      </w:r>
      <w:r w:rsidR="00A417DF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Pr="00A417DF">
        <w:rPr>
          <w:rFonts w:ascii="Times New Roman" w:hAnsi="Times New Roman" w:cs="Times New Roman"/>
          <w:b/>
          <w:bCs/>
          <w:sz w:val="24"/>
          <w:szCs w:val="24"/>
        </w:rPr>
        <w:t xml:space="preserve">liczenia opłaty za zmniejszenie naturalnej retencji terenowej </w:t>
      </w:r>
      <w:r w:rsidR="00A417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A417DF">
        <w:rPr>
          <w:rFonts w:ascii="Times New Roman" w:hAnsi="Times New Roman" w:cs="Times New Roman"/>
          <w:b/>
          <w:bCs/>
          <w:sz w:val="24"/>
          <w:szCs w:val="24"/>
        </w:rPr>
        <w:t>dla nieruchomości podlegającej tej opłacie</w:t>
      </w:r>
      <w:r w:rsidR="00A417DF" w:rsidRPr="00A417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3419" w:rsidRDefault="00A417DF" w:rsidP="00A417DF">
      <w:pPr>
        <w:spacing w:before="240"/>
      </w:pPr>
      <w:r>
        <w:rPr>
          <w:noProof/>
        </w:rPr>
        <w:t xml:space="preserve">     </w:t>
      </w:r>
      <w:r w:rsidR="00B77D0E">
        <w:rPr>
          <w:noProof/>
        </w:rPr>
        <w:t xml:space="preserve">        </w:t>
      </w:r>
      <w:r>
        <w:rPr>
          <w:noProof/>
        </w:rPr>
        <w:t xml:space="preserve">                   </w:t>
      </w:r>
      <w:r w:rsidR="00543419" w:rsidRPr="00543419">
        <w:rPr>
          <w:noProof/>
          <w:lang w:eastAsia="pl-PL"/>
        </w:rPr>
        <w:drawing>
          <wp:inline distT="0" distB="0" distL="0" distR="0">
            <wp:extent cx="3502512" cy="3590925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797" cy="360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DF" w:rsidRPr="00A417DF" w:rsidRDefault="00A417DF" w:rsidP="006570B8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</w:rPr>
      </w:pPr>
      <w:r w:rsidRPr="00A417DF">
        <w:rPr>
          <w:rFonts w:ascii="Times New Roman" w:hAnsi="Times New Roman" w:cs="Times New Roman"/>
        </w:rPr>
        <w:t xml:space="preserve">Nieruchomość składająca się z działek o numerach 128/1 oraz 128/2 objęta księgą wieczystą </w:t>
      </w:r>
      <w:r w:rsidR="00711AF1">
        <w:rPr>
          <w:rFonts w:ascii="Times New Roman" w:hAnsi="Times New Roman" w:cs="Times New Roman"/>
        </w:rPr>
        <w:t xml:space="preserve">                      </w:t>
      </w:r>
      <w:r w:rsidRPr="00A417DF">
        <w:rPr>
          <w:rFonts w:ascii="Times New Roman" w:hAnsi="Times New Roman" w:cs="Times New Roman"/>
        </w:rPr>
        <w:t>o numerze KR3I/00012345/1. Suma powierzchni działek składających się na nieruchomość wynosi 4030 m</w:t>
      </w:r>
      <w:r w:rsidRPr="006570B8">
        <w:rPr>
          <w:rFonts w:ascii="Times New Roman" w:hAnsi="Times New Roman" w:cs="Times New Roman"/>
          <w:vertAlign w:val="superscript"/>
        </w:rPr>
        <w:t>2</w:t>
      </w:r>
      <w:r w:rsidRPr="00A417DF">
        <w:rPr>
          <w:rFonts w:ascii="Times New Roman" w:hAnsi="Times New Roman" w:cs="Times New Roman"/>
        </w:rPr>
        <w:t xml:space="preserve"> (40,30 ar), a więc przekroczony jest określony ustawą próg </w:t>
      </w:r>
      <w:r w:rsidRPr="00A417DF">
        <w:rPr>
          <w:rFonts w:ascii="Times New Roman" w:hAnsi="Times New Roman" w:cs="Times New Roman"/>
          <w:b/>
          <w:bCs/>
        </w:rPr>
        <w:t>3500 m</w:t>
      </w:r>
      <w:r w:rsidRPr="00A417DF">
        <w:rPr>
          <w:rFonts w:ascii="Times New Roman" w:hAnsi="Times New Roman" w:cs="Times New Roman"/>
          <w:b/>
          <w:bCs/>
          <w:vertAlign w:val="superscript"/>
        </w:rPr>
        <w:t>2</w:t>
      </w:r>
      <w:r w:rsidRPr="00A417DF">
        <w:rPr>
          <w:rFonts w:ascii="Times New Roman" w:hAnsi="Times New Roman" w:cs="Times New Roman"/>
          <w:b/>
          <w:bCs/>
        </w:rPr>
        <w:t xml:space="preserve">. </w:t>
      </w:r>
    </w:p>
    <w:p w:rsidR="00A417DF" w:rsidRPr="00A417DF" w:rsidRDefault="00A417DF" w:rsidP="006570B8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</w:rPr>
      </w:pPr>
      <w:r w:rsidRPr="00A417DF">
        <w:rPr>
          <w:rFonts w:ascii="Times New Roman" w:hAnsi="Times New Roman" w:cs="Times New Roman"/>
        </w:rPr>
        <w:t xml:space="preserve">Na nieruchomości usytuowane są: </w:t>
      </w:r>
    </w:p>
    <w:p w:rsidR="00A417DF" w:rsidRPr="00A417DF" w:rsidRDefault="00A417DF" w:rsidP="006570B8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</w:rPr>
      </w:pPr>
      <w:r w:rsidRPr="00A417DF">
        <w:rPr>
          <w:rFonts w:ascii="Times New Roman" w:hAnsi="Times New Roman" w:cs="Times New Roman"/>
        </w:rPr>
        <w:t>- budynek mieszkalny, budynek usługowo handlowy, budynki gospodarcze o łącznej powierzchni zabudowy: 1250 m</w:t>
      </w:r>
      <w:r w:rsidRPr="006570B8">
        <w:rPr>
          <w:rFonts w:ascii="Times New Roman" w:hAnsi="Times New Roman" w:cs="Times New Roman"/>
          <w:vertAlign w:val="superscript"/>
        </w:rPr>
        <w:t>2</w:t>
      </w:r>
      <w:r w:rsidRPr="00A417DF">
        <w:rPr>
          <w:rFonts w:ascii="Times New Roman" w:hAnsi="Times New Roman" w:cs="Times New Roman"/>
        </w:rPr>
        <w:t xml:space="preserve"> (12,50</w:t>
      </w:r>
      <w:r w:rsidR="006570B8">
        <w:rPr>
          <w:rFonts w:ascii="Times New Roman" w:hAnsi="Times New Roman" w:cs="Times New Roman"/>
        </w:rPr>
        <w:t xml:space="preserve"> </w:t>
      </w:r>
      <w:r w:rsidRPr="00A417DF">
        <w:rPr>
          <w:rFonts w:ascii="Times New Roman" w:hAnsi="Times New Roman" w:cs="Times New Roman"/>
        </w:rPr>
        <w:t xml:space="preserve">ar) </w:t>
      </w:r>
    </w:p>
    <w:p w:rsidR="00A417DF" w:rsidRPr="00A417DF" w:rsidRDefault="00A417DF" w:rsidP="006570B8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</w:rPr>
      </w:pPr>
      <w:r w:rsidRPr="00A417DF">
        <w:rPr>
          <w:rFonts w:ascii="Times New Roman" w:hAnsi="Times New Roman" w:cs="Times New Roman"/>
        </w:rPr>
        <w:t xml:space="preserve">- parking z kostki brukowej oraz płyt ażurowych: 1427 m2 (14,27 ar) </w:t>
      </w:r>
    </w:p>
    <w:p w:rsidR="00A417DF" w:rsidRPr="00A417DF" w:rsidRDefault="00A417DF" w:rsidP="006570B8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</w:rPr>
      </w:pPr>
      <w:r w:rsidRPr="00A417DF">
        <w:rPr>
          <w:rFonts w:ascii="Times New Roman" w:hAnsi="Times New Roman" w:cs="Times New Roman"/>
        </w:rPr>
        <w:t>- droga utwardzona: 228 m</w:t>
      </w:r>
      <w:r w:rsidRPr="006570B8">
        <w:rPr>
          <w:rFonts w:ascii="Times New Roman" w:hAnsi="Times New Roman" w:cs="Times New Roman"/>
          <w:vertAlign w:val="superscript"/>
        </w:rPr>
        <w:t>2</w:t>
      </w:r>
      <w:r w:rsidRPr="00A417DF">
        <w:rPr>
          <w:rFonts w:ascii="Times New Roman" w:hAnsi="Times New Roman" w:cs="Times New Roman"/>
        </w:rPr>
        <w:t xml:space="preserve"> (2,28 ar) </w:t>
      </w:r>
    </w:p>
    <w:p w:rsidR="00A417DF" w:rsidRPr="00A417DF" w:rsidRDefault="00A417DF" w:rsidP="006570B8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</w:rPr>
      </w:pPr>
      <w:r w:rsidRPr="00A417DF">
        <w:rPr>
          <w:rFonts w:ascii="Times New Roman" w:hAnsi="Times New Roman" w:cs="Times New Roman"/>
        </w:rPr>
        <w:t>Łączna suma powierzchni uszczelnionej, a więc mającej wpływ na zmniejszenie retencji terenowej wynosi: 2905 m</w:t>
      </w:r>
      <w:r w:rsidRPr="006570B8">
        <w:rPr>
          <w:rFonts w:ascii="Times New Roman" w:hAnsi="Times New Roman" w:cs="Times New Roman"/>
          <w:vertAlign w:val="superscript"/>
        </w:rPr>
        <w:t xml:space="preserve">2 </w:t>
      </w:r>
      <w:r w:rsidRPr="00A417DF">
        <w:rPr>
          <w:rFonts w:ascii="Times New Roman" w:hAnsi="Times New Roman" w:cs="Times New Roman"/>
        </w:rPr>
        <w:t xml:space="preserve">(29,05 ar) </w:t>
      </w:r>
    </w:p>
    <w:p w:rsidR="00A417DF" w:rsidRPr="00A417DF" w:rsidRDefault="00A417DF" w:rsidP="006570B8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</w:rPr>
      </w:pPr>
      <w:r w:rsidRPr="00A417DF">
        <w:rPr>
          <w:rFonts w:ascii="Times New Roman" w:hAnsi="Times New Roman" w:cs="Times New Roman"/>
        </w:rPr>
        <w:t>Stosunek powierzchni uszczelnionej do całkowitej powierzchni nieruchomości wynosi (2905 m</w:t>
      </w:r>
      <w:r w:rsidRPr="00A417DF">
        <w:rPr>
          <w:rFonts w:ascii="Times New Roman" w:hAnsi="Times New Roman" w:cs="Times New Roman"/>
          <w:vertAlign w:val="superscript"/>
        </w:rPr>
        <w:t>2</w:t>
      </w:r>
      <w:r w:rsidRPr="00A417DF">
        <w:rPr>
          <w:rFonts w:ascii="Times New Roman" w:hAnsi="Times New Roman" w:cs="Times New Roman"/>
        </w:rPr>
        <w:t>/4030 m</w:t>
      </w:r>
      <w:r w:rsidRPr="00A417DF">
        <w:rPr>
          <w:rFonts w:ascii="Times New Roman" w:hAnsi="Times New Roman" w:cs="Times New Roman"/>
          <w:vertAlign w:val="superscript"/>
        </w:rPr>
        <w:t>2</w:t>
      </w:r>
      <w:r w:rsidRPr="00A417DF">
        <w:rPr>
          <w:rFonts w:ascii="Times New Roman" w:hAnsi="Times New Roman" w:cs="Times New Roman"/>
        </w:rPr>
        <w:t xml:space="preserve">) </w:t>
      </w:r>
      <w:r w:rsidRPr="00A417DF">
        <w:rPr>
          <w:rFonts w:ascii="Times New Roman" w:hAnsi="Times New Roman" w:cs="Times New Roman"/>
          <w:b/>
          <w:bCs/>
        </w:rPr>
        <w:t>0,72 czyli 72%,</w:t>
      </w:r>
      <w:r w:rsidRPr="00A417DF">
        <w:rPr>
          <w:rFonts w:ascii="Times New Roman" w:hAnsi="Times New Roman" w:cs="Times New Roman"/>
        </w:rPr>
        <w:t xml:space="preserve"> a więc nieruchomość spełnia drugie określone w ustawie kryterium – wyłączenia więcej niż 70% powierzchni nieruchomości z powierzchni biologicznie czynnej. </w:t>
      </w:r>
    </w:p>
    <w:p w:rsidR="00A417DF" w:rsidRPr="00A417DF" w:rsidRDefault="00A417DF" w:rsidP="006570B8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</w:rPr>
      </w:pPr>
      <w:r w:rsidRPr="00A417DF">
        <w:rPr>
          <w:rFonts w:ascii="Times New Roman" w:hAnsi="Times New Roman" w:cs="Times New Roman"/>
        </w:rPr>
        <w:t xml:space="preserve">Nieruchomość nie posiada przyłącza do systemu kanalizacji deszczowej, ani innego odprowadzenia wód opadowych, tym samym podlega obowiązkowi opłaty „retencyjnej”. </w:t>
      </w:r>
    </w:p>
    <w:p w:rsidR="00890FB5" w:rsidRPr="00717833" w:rsidRDefault="00A417DF" w:rsidP="00717833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417DF">
        <w:rPr>
          <w:rFonts w:ascii="Times New Roman" w:hAnsi="Times New Roman" w:cs="Times New Roman"/>
          <w:sz w:val="24"/>
          <w:szCs w:val="24"/>
        </w:rPr>
        <w:t xml:space="preserve">Ponieważ wody opadowe są częściowo retencjonowane przez właściciela nieruchomości </w:t>
      </w:r>
      <w:r w:rsidR="006570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417DF">
        <w:rPr>
          <w:rFonts w:ascii="Times New Roman" w:hAnsi="Times New Roman" w:cs="Times New Roman"/>
          <w:sz w:val="24"/>
          <w:szCs w:val="24"/>
        </w:rPr>
        <w:t>w szczelnym zbiorniku betonowym o pojemności 18m</w:t>
      </w:r>
      <w:r w:rsidRPr="006570B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417DF">
        <w:rPr>
          <w:rFonts w:ascii="Times New Roman" w:hAnsi="Times New Roman" w:cs="Times New Roman"/>
          <w:sz w:val="24"/>
          <w:szCs w:val="24"/>
        </w:rPr>
        <w:t>, do naliczenia opłaty zostanie zastosowana niższa stawka (do 10% odpływu rocznego z powierzchni uszczelnionych trwale związanych</w:t>
      </w:r>
      <w:r w:rsidR="006570B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417DF">
        <w:rPr>
          <w:rFonts w:ascii="Times New Roman" w:hAnsi="Times New Roman" w:cs="Times New Roman"/>
          <w:sz w:val="24"/>
          <w:szCs w:val="24"/>
        </w:rPr>
        <w:t xml:space="preserve"> z gruntem – 0,30 zł za 1 m</w:t>
      </w:r>
      <w:r w:rsidRPr="00A417D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417DF">
        <w:rPr>
          <w:rFonts w:ascii="Times New Roman" w:hAnsi="Times New Roman" w:cs="Times New Roman"/>
          <w:sz w:val="24"/>
          <w:szCs w:val="24"/>
        </w:rPr>
        <w:t>na 1 rok).</w:t>
      </w:r>
    </w:p>
    <w:sectPr w:rsidR="00890FB5" w:rsidRPr="00717833" w:rsidSect="00A417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7963"/>
    <w:multiLevelType w:val="hybridMultilevel"/>
    <w:tmpl w:val="F90AA9FA"/>
    <w:lvl w:ilvl="0" w:tplc="7A1632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A3E7E"/>
    <w:multiLevelType w:val="hybridMultilevel"/>
    <w:tmpl w:val="174AC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93AE9"/>
    <w:multiLevelType w:val="multilevel"/>
    <w:tmpl w:val="8C02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C0"/>
    <w:rsid w:val="000F4445"/>
    <w:rsid w:val="001171C0"/>
    <w:rsid w:val="003D539C"/>
    <w:rsid w:val="00447125"/>
    <w:rsid w:val="00477E92"/>
    <w:rsid w:val="004D5AC3"/>
    <w:rsid w:val="00533CCE"/>
    <w:rsid w:val="00543419"/>
    <w:rsid w:val="006002B2"/>
    <w:rsid w:val="006570B8"/>
    <w:rsid w:val="006F7234"/>
    <w:rsid w:val="007063B8"/>
    <w:rsid w:val="00711AF1"/>
    <w:rsid w:val="00717833"/>
    <w:rsid w:val="00734F2E"/>
    <w:rsid w:val="00890FB5"/>
    <w:rsid w:val="009C46E7"/>
    <w:rsid w:val="00A417DF"/>
    <w:rsid w:val="00B77D0E"/>
    <w:rsid w:val="00CF556F"/>
    <w:rsid w:val="00D972E7"/>
    <w:rsid w:val="00D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B3284-7C39-4B58-9E99-8D2C9DC5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71C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171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4445"/>
    <w:pPr>
      <w:ind w:left="720"/>
      <w:contextualSpacing/>
    </w:pPr>
  </w:style>
  <w:style w:type="character" w:customStyle="1" w:styleId="alb">
    <w:name w:val="a_lb"/>
    <w:basedOn w:val="Domylnaczcionkaakapitu"/>
    <w:rsid w:val="00890FB5"/>
  </w:style>
  <w:style w:type="character" w:customStyle="1" w:styleId="alb-s">
    <w:name w:val="a_lb-s"/>
    <w:basedOn w:val="Domylnaczcionkaakapitu"/>
    <w:rsid w:val="00890FB5"/>
  </w:style>
  <w:style w:type="paragraph" w:customStyle="1" w:styleId="Default">
    <w:name w:val="Default"/>
    <w:rsid w:val="00A417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kzgw.gov.pl/index.php/pl/aktualnosci/611-skladanie-oswiadczen-przez-podmioty-obowiazane-do-ponoszenia-oplat-za-uslugi-wod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Cezary Kotowski</cp:lastModifiedBy>
  <cp:revision>14</cp:revision>
  <cp:lastPrinted>2019-09-06T08:37:00Z</cp:lastPrinted>
  <dcterms:created xsi:type="dcterms:W3CDTF">2019-07-24T12:42:00Z</dcterms:created>
  <dcterms:modified xsi:type="dcterms:W3CDTF">2020-01-20T12:09:00Z</dcterms:modified>
</cp:coreProperties>
</file>